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477C9" w14:textId="77777777" w:rsidR="00DB642E" w:rsidRPr="001B34C6" w:rsidRDefault="001B34C6">
      <w:pPr>
        <w:spacing w:line="276" w:lineRule="auto"/>
        <w:jc w:val="both"/>
        <w:rPr>
          <w:lang w:val="en-US"/>
        </w:rPr>
      </w:pPr>
      <w:r>
        <w:rPr>
          <w:rFonts w:ascii="Garamond" w:hAnsi="Garamond" w:cs="Garamond"/>
          <w:u w:val="single"/>
          <w:lang w:val="en-US"/>
        </w:rPr>
        <w:t>Annex A</w:t>
      </w:r>
    </w:p>
    <w:p w14:paraId="39D9FDB6" w14:textId="77777777" w:rsidR="00DB642E" w:rsidRDefault="001B34C6">
      <w:pPr>
        <w:spacing w:line="276" w:lineRule="auto"/>
        <w:jc w:val="both"/>
        <w:rPr>
          <w:rFonts w:ascii="Garamond" w:hAnsi="Garamond" w:cs="Garamond"/>
          <w:lang w:val="en-US"/>
        </w:rPr>
      </w:pPr>
      <w:r>
        <w:rPr>
          <w:rFonts w:ascii="Garamond" w:hAnsi="Garamond" w:cs="Garamond"/>
          <w:b/>
          <w:lang w:val="en-US"/>
        </w:rPr>
        <w:t>The application must be written clearly and legibly.</w:t>
      </w:r>
    </w:p>
    <w:p w14:paraId="7AE714A4" w14:textId="77777777" w:rsidR="00DB642E" w:rsidRDefault="001B34C6">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0E0FDC81" w14:textId="77777777" w:rsidR="00DB642E" w:rsidRDefault="001B34C6">
      <w:pPr>
        <w:spacing w:line="276" w:lineRule="auto"/>
        <w:jc w:val="both"/>
        <w:rPr>
          <w:rFonts w:ascii="Garamond" w:hAnsi="Garamond" w:cs="Garamond"/>
          <w:lang w:val="en-US"/>
        </w:rPr>
      </w:pP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To the Rector</w:t>
      </w:r>
    </w:p>
    <w:p w14:paraId="118AFD55" w14:textId="77777777" w:rsidR="00DB642E" w:rsidRPr="001B34C6" w:rsidRDefault="001B34C6">
      <w:pPr>
        <w:spacing w:line="276" w:lineRule="auto"/>
        <w:jc w:val="both"/>
        <w:rPr>
          <w:lang w:val="en-US"/>
        </w:rPr>
      </w:pP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 xml:space="preserve">Of University of Gastronomic Sciences </w:t>
      </w:r>
    </w:p>
    <w:p w14:paraId="1C256FC3" w14:textId="77777777" w:rsidR="00DB642E" w:rsidRPr="001B34C6" w:rsidRDefault="001B34C6">
      <w:pPr>
        <w:spacing w:line="276" w:lineRule="auto"/>
        <w:jc w:val="both"/>
        <w:rPr>
          <w:rFonts w:ascii="Garamond" w:hAnsi="Garamond" w:cs="Garamond"/>
        </w:rPr>
      </w:pP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sidRPr="001B34C6">
        <w:rPr>
          <w:rFonts w:ascii="Garamond" w:hAnsi="Garamond" w:cs="Garamond"/>
        </w:rPr>
        <w:t>Comparative Evaluation Office</w:t>
      </w:r>
    </w:p>
    <w:p w14:paraId="633D430F" w14:textId="77777777" w:rsidR="00DB642E" w:rsidRDefault="001B34C6">
      <w:pPr>
        <w:spacing w:line="276" w:lineRule="auto"/>
        <w:jc w:val="both"/>
        <w:rPr>
          <w:rFonts w:ascii="Garamond" w:hAnsi="Garamond" w:cs="Garamond"/>
          <w:lang w:val="en-US"/>
        </w:rPr>
      </w:pPr>
      <w:r w:rsidRPr="001B34C6">
        <w:rPr>
          <w:rFonts w:ascii="Garamond" w:hAnsi="Garamond" w:cs="Garamond"/>
        </w:rPr>
        <w:tab/>
      </w:r>
      <w:r w:rsidRPr="001B34C6">
        <w:rPr>
          <w:rFonts w:ascii="Garamond" w:hAnsi="Garamond" w:cs="Garamond"/>
        </w:rPr>
        <w:tab/>
      </w:r>
      <w:r w:rsidRPr="001B34C6">
        <w:rPr>
          <w:rFonts w:ascii="Garamond" w:hAnsi="Garamond" w:cs="Garamond"/>
        </w:rPr>
        <w:tab/>
      </w:r>
      <w:r w:rsidRPr="001B34C6">
        <w:rPr>
          <w:rFonts w:ascii="Garamond" w:hAnsi="Garamond" w:cs="Garamond"/>
        </w:rPr>
        <w:tab/>
      </w:r>
      <w:r w:rsidRPr="001B34C6">
        <w:rPr>
          <w:rFonts w:ascii="Garamond" w:hAnsi="Garamond" w:cs="Garamond"/>
        </w:rPr>
        <w:tab/>
      </w:r>
      <w:r w:rsidRPr="001B34C6">
        <w:rPr>
          <w:rFonts w:ascii="Garamond" w:hAnsi="Garamond" w:cs="Garamond"/>
        </w:rPr>
        <w:tab/>
        <w:t xml:space="preserve">Piazza Vittorio Emanuele, 9 – Loc. </w:t>
      </w:r>
      <w:r>
        <w:rPr>
          <w:rFonts w:ascii="Garamond" w:hAnsi="Garamond" w:cs="Garamond"/>
          <w:lang w:val="en-US"/>
        </w:rPr>
        <w:t>Pollenzo</w:t>
      </w:r>
    </w:p>
    <w:p w14:paraId="404291A2" w14:textId="77777777" w:rsidR="00DB642E" w:rsidRDefault="001B34C6">
      <w:pPr>
        <w:spacing w:line="276" w:lineRule="auto"/>
        <w:jc w:val="both"/>
        <w:rPr>
          <w:rFonts w:ascii="Garamond" w:hAnsi="Garamond" w:cs="Garamond"/>
          <w:b/>
          <w:lang w:val="en-US"/>
        </w:rPr>
      </w:pP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12042 Bra (CN)</w:t>
      </w:r>
    </w:p>
    <w:p w14:paraId="54D9BF01" w14:textId="77777777" w:rsidR="00DB642E" w:rsidRDefault="001B34C6">
      <w:pPr>
        <w:spacing w:line="276" w:lineRule="auto"/>
        <w:jc w:val="both"/>
        <w:rPr>
          <w:rFonts w:ascii="Garamond" w:hAnsi="Garamond" w:cs="Garamond"/>
          <w:lang w:val="en-US"/>
        </w:rPr>
      </w:pPr>
      <w:r>
        <w:rPr>
          <w:rFonts w:ascii="Garamond" w:eastAsia="Garamond" w:hAnsi="Garamond" w:cs="Garamond"/>
          <w:b/>
          <w:lang w:val="en-US"/>
        </w:rPr>
        <w:t xml:space="preserve"> </w:t>
      </w:r>
    </w:p>
    <w:p w14:paraId="40816A52" w14:textId="77777777" w:rsidR="00DB642E" w:rsidRDefault="001B34C6">
      <w:pPr>
        <w:spacing w:line="276" w:lineRule="auto"/>
        <w:jc w:val="both"/>
        <w:rPr>
          <w:rFonts w:ascii="Garamond" w:hAnsi="Garamond" w:cs="Garamond"/>
          <w:lang w:val="en-US"/>
        </w:rPr>
      </w:pPr>
      <w:r>
        <w:rPr>
          <w:rFonts w:ascii="Garamond" w:hAnsi="Garamond" w:cs="Garamond"/>
          <w:lang w:val="en-US"/>
        </w:rPr>
        <w:t xml:space="preserve">The </w:t>
      </w:r>
      <w:r>
        <w:rPr>
          <w:rFonts w:ascii="Garamond" w:hAnsi="Garamond" w:cs="Garamond"/>
          <w:lang w:val="en-US"/>
        </w:rPr>
        <w:t>undersigned _________________________________________________________________</w:t>
      </w:r>
    </w:p>
    <w:p w14:paraId="3FD8A747" w14:textId="77777777" w:rsidR="00DB642E" w:rsidRPr="001B34C6" w:rsidRDefault="001B34C6">
      <w:pPr>
        <w:spacing w:line="276" w:lineRule="auto"/>
        <w:jc w:val="both"/>
        <w:rPr>
          <w:lang w:val="en-US"/>
        </w:rPr>
      </w:pPr>
      <w:r>
        <w:rPr>
          <w:rFonts w:ascii="Garamond" w:hAnsi="Garamond" w:cs="Garamond"/>
          <w:lang w:val="en-US"/>
        </w:rPr>
        <w:t>born in ______________________________________ (Province of_____) on ________________</w:t>
      </w:r>
    </w:p>
    <w:p w14:paraId="75962050" w14:textId="77777777" w:rsidR="00DB642E" w:rsidRPr="001B34C6" w:rsidRDefault="001B34C6">
      <w:pPr>
        <w:spacing w:line="276" w:lineRule="auto"/>
        <w:jc w:val="both"/>
        <w:rPr>
          <w:lang w:val="en-US"/>
        </w:rPr>
      </w:pPr>
      <w:r>
        <w:rPr>
          <w:rFonts w:ascii="Garamond" w:hAnsi="Garamond" w:cs="Garamond"/>
          <w:lang w:val="en-US"/>
        </w:rPr>
        <w:t xml:space="preserve">resident of _________________________________________________ (Province of __________) </w:t>
      </w:r>
    </w:p>
    <w:p w14:paraId="1B628EE2" w14:textId="77777777" w:rsidR="00DB642E" w:rsidRPr="001B34C6" w:rsidRDefault="001B34C6">
      <w:pPr>
        <w:spacing w:line="276" w:lineRule="auto"/>
        <w:jc w:val="both"/>
        <w:rPr>
          <w:lang w:val="en-US"/>
        </w:rPr>
      </w:pPr>
      <w:r>
        <w:rPr>
          <w:rFonts w:ascii="Garamond" w:hAnsi="Garamond" w:cs="Garamond"/>
          <w:lang w:val="en-US"/>
        </w:rPr>
        <w:t>in (</w:t>
      </w:r>
      <w:r>
        <w:rPr>
          <w:rFonts w:ascii="Garamond" w:hAnsi="Garamond" w:cs="Garamond"/>
          <w:lang w:val="en-US"/>
        </w:rPr>
        <w:t>address)_____________________________________________ postal code ________________</w:t>
      </w:r>
    </w:p>
    <w:p w14:paraId="2F102448" w14:textId="77777777" w:rsidR="00DB642E" w:rsidRDefault="001B34C6">
      <w:pPr>
        <w:spacing w:line="276" w:lineRule="auto"/>
        <w:jc w:val="both"/>
        <w:rPr>
          <w:rFonts w:ascii="Garamond" w:hAnsi="Garamond" w:cs="Garamond"/>
          <w:lang w:val="en-US"/>
        </w:rPr>
      </w:pPr>
      <w:r>
        <w:rPr>
          <w:rFonts w:ascii="Garamond" w:hAnsi="Garamond" w:cs="Garamond"/>
          <w:lang w:val="en-US"/>
        </w:rPr>
        <w:t>Phone _______________ Mobile _________________ E-mail _____________________________</w:t>
      </w:r>
    </w:p>
    <w:p w14:paraId="194CB021" w14:textId="77777777" w:rsidR="00DB642E" w:rsidRDefault="001B34C6">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2E0DB0E4" w14:textId="77777777" w:rsidR="00DB642E" w:rsidRDefault="001B34C6">
      <w:pPr>
        <w:spacing w:line="276" w:lineRule="auto"/>
        <w:jc w:val="center"/>
        <w:rPr>
          <w:rFonts w:ascii="Garamond" w:hAnsi="Garamond" w:cs="Garamond"/>
          <w:b/>
          <w:lang w:val="en-US"/>
        </w:rPr>
      </w:pPr>
      <w:r>
        <w:rPr>
          <w:rFonts w:ascii="Garamond" w:hAnsi="Garamond" w:cs="Garamond"/>
          <w:b/>
          <w:lang w:val="en-US"/>
        </w:rPr>
        <w:t>REQUESTS</w:t>
      </w:r>
    </w:p>
    <w:p w14:paraId="5E47D891" w14:textId="77777777" w:rsidR="00DB642E" w:rsidRDefault="001B34C6">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054C264B" w14:textId="77777777" w:rsidR="00DB642E" w:rsidRPr="001B34C6" w:rsidRDefault="001B34C6">
      <w:pPr>
        <w:spacing w:line="276" w:lineRule="auto"/>
        <w:jc w:val="both"/>
        <w:rPr>
          <w:lang w:val="en-US"/>
        </w:rPr>
      </w:pPr>
      <w:r>
        <w:rPr>
          <w:rFonts w:ascii="Garamond" w:hAnsi="Garamond" w:cs="Garamond"/>
          <w:lang w:val="en-US"/>
        </w:rPr>
        <w:t>To be admitted to the public selection procedure for the conferral of a rese</w:t>
      </w:r>
      <w:r>
        <w:rPr>
          <w:rFonts w:ascii="Garamond" w:hAnsi="Garamond" w:cs="Garamond"/>
          <w:lang w:val="en-US"/>
        </w:rPr>
        <w:t>arch contract for research activities to support the conduct of the University’s research projects, at the University of Gastronomic Sciences.</w:t>
      </w:r>
    </w:p>
    <w:p w14:paraId="5565C923" w14:textId="77777777" w:rsidR="00DB642E" w:rsidRDefault="00DB642E">
      <w:pPr>
        <w:spacing w:line="276" w:lineRule="auto"/>
        <w:jc w:val="both"/>
        <w:rPr>
          <w:rFonts w:ascii="Garamond" w:hAnsi="Garamond" w:cs="Garamond"/>
          <w:lang w:val="en-US"/>
        </w:rPr>
      </w:pPr>
    </w:p>
    <w:p w14:paraId="3CE21EE7" w14:textId="77777777" w:rsidR="00DB642E" w:rsidRDefault="001B34C6">
      <w:pPr>
        <w:numPr>
          <w:ilvl w:val="0"/>
          <w:numId w:val="2"/>
        </w:numPr>
        <w:spacing w:line="276" w:lineRule="auto"/>
        <w:ind w:left="360"/>
        <w:jc w:val="both"/>
        <w:rPr>
          <w:rFonts w:ascii="Garamond" w:hAnsi="Garamond" w:cs="Garamond"/>
          <w:u w:val="single"/>
          <w:lang w:val="en-US"/>
        </w:rPr>
      </w:pPr>
      <w:r>
        <w:rPr>
          <w:rFonts w:ascii="Garamond" w:hAnsi="Garamond" w:cs="Garamond"/>
          <w:b/>
          <w:bCs/>
          <w:u w:val="single"/>
          <w:lang w:val="en-US"/>
        </w:rPr>
        <w:t>Scientific-disciplinary group: 11/PHIL-04 – Aesthetics and Philosophy of Languages;</w:t>
      </w:r>
    </w:p>
    <w:p w14:paraId="49C85FEE" w14:textId="77777777" w:rsidR="00DB642E" w:rsidRDefault="001B34C6">
      <w:pPr>
        <w:numPr>
          <w:ilvl w:val="0"/>
          <w:numId w:val="2"/>
        </w:numPr>
        <w:spacing w:line="276" w:lineRule="auto"/>
        <w:ind w:left="360"/>
        <w:jc w:val="both"/>
        <w:rPr>
          <w:rFonts w:ascii="Garamond" w:hAnsi="Garamond" w:cs="Garamond"/>
          <w:u w:val="single"/>
          <w:lang w:val="en-US"/>
        </w:rPr>
      </w:pPr>
      <w:r>
        <w:rPr>
          <w:rFonts w:ascii="Garamond" w:hAnsi="Garamond" w:cs="Garamond"/>
          <w:b/>
          <w:bCs/>
          <w:u w:val="single"/>
          <w:lang w:val="en-US"/>
        </w:rPr>
        <w:t>Scientific-disciplinary sect</w:t>
      </w:r>
      <w:r>
        <w:rPr>
          <w:rFonts w:ascii="Garamond" w:hAnsi="Garamond" w:cs="Garamond"/>
          <w:b/>
          <w:bCs/>
          <w:u w:val="single"/>
          <w:lang w:val="en-US"/>
        </w:rPr>
        <w:t>or: PHIL-04/A – Aesthetics (formerly M-FIL/04);</w:t>
      </w:r>
    </w:p>
    <w:p w14:paraId="27150966" w14:textId="25130D52" w:rsidR="00DB642E" w:rsidRDefault="001B34C6">
      <w:pPr>
        <w:numPr>
          <w:ilvl w:val="0"/>
          <w:numId w:val="2"/>
        </w:numPr>
        <w:spacing w:line="276" w:lineRule="auto"/>
        <w:ind w:left="360"/>
        <w:jc w:val="both"/>
        <w:rPr>
          <w:rFonts w:ascii="Garamond" w:hAnsi="Garamond" w:cs="Garamond"/>
          <w:b/>
          <w:bCs/>
          <w:lang w:val="en-US"/>
        </w:rPr>
      </w:pPr>
      <w:r>
        <w:rPr>
          <w:rFonts w:ascii="Garamond" w:hAnsi="Garamond" w:cs="Garamond"/>
          <w:b/>
          <w:bCs/>
          <w:u w:val="single"/>
          <w:lang w:val="en-US"/>
        </w:rPr>
        <w:t xml:space="preserve">Scientific Director of the research contract: </w:t>
      </w:r>
      <w:r>
        <w:rPr>
          <w:rFonts w:ascii="Garamond" w:hAnsi="Garamond" w:cs="Garamond"/>
          <w:b/>
          <w:bCs/>
          <w:u w:val="single"/>
          <w:lang w:val="en-US"/>
        </w:rPr>
        <w:t>Prof. Nicola Perullo.</w:t>
      </w:r>
    </w:p>
    <w:p w14:paraId="6D166305" w14:textId="77777777" w:rsidR="00DB642E" w:rsidRDefault="001B34C6">
      <w:pPr>
        <w:numPr>
          <w:ilvl w:val="0"/>
          <w:numId w:val="2"/>
        </w:numPr>
        <w:spacing w:line="276" w:lineRule="auto"/>
        <w:ind w:left="360"/>
        <w:jc w:val="both"/>
        <w:rPr>
          <w:rFonts w:ascii="Garamond" w:hAnsi="Garamond" w:cs="Garamond"/>
          <w:b/>
          <w:bCs/>
          <w:lang w:val="en-US"/>
        </w:rPr>
      </w:pPr>
      <w:r>
        <w:rPr>
          <w:rFonts w:ascii="Garamond" w:hAnsi="Garamond" w:cs="Garamond"/>
          <w:b/>
          <w:bCs/>
          <w:lang w:val="en-US"/>
        </w:rPr>
        <w:t xml:space="preserve">Languages:  </w:t>
      </w:r>
    </w:p>
    <w:p w14:paraId="0EE1B646" w14:textId="77777777" w:rsidR="00DB642E" w:rsidRDefault="001B34C6">
      <w:pPr>
        <w:numPr>
          <w:ilvl w:val="0"/>
          <w:numId w:val="10"/>
        </w:numPr>
        <w:spacing w:line="276" w:lineRule="auto"/>
        <w:jc w:val="both"/>
        <w:rPr>
          <w:rFonts w:ascii="Garamond" w:hAnsi="Garamond" w:cs="Garamond"/>
          <w:lang w:val="en-US"/>
        </w:rPr>
      </w:pPr>
      <w:r>
        <w:rPr>
          <w:rFonts w:ascii="Garamond" w:hAnsi="Garamond" w:cs="Garamond"/>
          <w:lang w:val="en-US"/>
        </w:rPr>
        <w:t xml:space="preserve">Knowledge of the English language is required, and proficiency will be assessed during the interview.  </w:t>
      </w:r>
    </w:p>
    <w:p w14:paraId="041A4DDC" w14:textId="77777777" w:rsidR="00DB642E" w:rsidRDefault="001B34C6">
      <w:pPr>
        <w:numPr>
          <w:ilvl w:val="0"/>
          <w:numId w:val="10"/>
        </w:numPr>
        <w:rPr>
          <w:rFonts w:ascii="Garamond" w:hAnsi="Garamond" w:cs="Garamond"/>
          <w:lang w:val="en-US"/>
        </w:rPr>
      </w:pPr>
      <w:r>
        <w:rPr>
          <w:rFonts w:ascii="Garamond" w:hAnsi="Garamond" w:cs="Garamond"/>
          <w:lang w:val="en-US"/>
        </w:rPr>
        <w:t>Knowledge of the Italian language constitutes a preferential qualification and, if declared by the candidate, will be evaluated during the interview.</w:t>
      </w:r>
    </w:p>
    <w:p w14:paraId="0029ADC5" w14:textId="77777777" w:rsidR="00DB642E" w:rsidRDefault="001B34C6">
      <w:pPr>
        <w:numPr>
          <w:ilvl w:val="0"/>
          <w:numId w:val="3"/>
        </w:numPr>
        <w:spacing w:line="276" w:lineRule="auto"/>
        <w:ind w:left="360"/>
        <w:jc w:val="both"/>
        <w:rPr>
          <w:rFonts w:ascii="Garamond" w:hAnsi="Garamond" w:cs="Garamond"/>
          <w:lang w:val="en-US"/>
        </w:rPr>
      </w:pPr>
      <w:r>
        <w:rPr>
          <w:rFonts w:ascii="Garamond" w:hAnsi="Garamond" w:cs="Garamond"/>
          <w:b/>
          <w:bCs/>
          <w:lang w:val="en-US"/>
        </w:rPr>
        <w:t>Lo</w:t>
      </w:r>
      <w:r>
        <w:rPr>
          <w:rFonts w:ascii="Garamond" w:hAnsi="Garamond" w:cs="Garamond"/>
          <w:b/>
          <w:bCs/>
          <w:lang w:val="en-US"/>
        </w:rPr>
        <w:t>cation</w:t>
      </w:r>
      <w:r>
        <w:rPr>
          <w:rFonts w:ascii="Garamond" w:hAnsi="Garamond" w:cs="Garamond"/>
          <w:lang w:val="en-US"/>
        </w:rPr>
        <w:t xml:space="preserve"> where the research activities will be carried out: University of Gastronomic Sciences.</w:t>
      </w:r>
    </w:p>
    <w:p w14:paraId="59FBFE8F" w14:textId="77777777" w:rsidR="00DB642E" w:rsidRDefault="00DB642E">
      <w:pPr>
        <w:spacing w:line="276" w:lineRule="auto"/>
        <w:ind w:left="360"/>
        <w:jc w:val="both"/>
        <w:rPr>
          <w:rFonts w:ascii="Garamond" w:hAnsi="Garamond" w:cs="Garamond"/>
          <w:lang w:val="en-US"/>
        </w:rPr>
      </w:pPr>
    </w:p>
    <w:p w14:paraId="3361A34C" w14:textId="77777777" w:rsidR="00DB642E" w:rsidRDefault="001B34C6">
      <w:pPr>
        <w:spacing w:line="276" w:lineRule="auto"/>
        <w:jc w:val="both"/>
        <w:rPr>
          <w:rFonts w:ascii="Garamond" w:hAnsi="Garamond" w:cs="Garamond"/>
          <w:lang w:val="en-US"/>
        </w:rPr>
      </w:pPr>
      <w:r>
        <w:rPr>
          <w:rFonts w:ascii="Garamond" w:hAnsi="Garamond" w:cs="Garamond"/>
          <w:lang w:val="en-US"/>
        </w:rPr>
        <w:t>In this regard, under my own responsibility, I declare:</w:t>
      </w:r>
    </w:p>
    <w:p w14:paraId="43C25953" w14:textId="77777777" w:rsidR="00DB642E" w:rsidRPr="001B34C6" w:rsidRDefault="001B34C6">
      <w:pPr>
        <w:spacing w:line="276" w:lineRule="auto"/>
        <w:jc w:val="both"/>
        <w:rPr>
          <w:lang w:val="en-US"/>
        </w:rPr>
      </w:pPr>
      <w:r>
        <w:rPr>
          <w:rFonts w:ascii="Garamond" w:hAnsi="Garamond" w:cs="Garamond"/>
          <w:lang w:val="en-US"/>
        </w:rPr>
        <w:t>a) that I possess the citizenship of_______________________________</w:t>
      </w:r>
    </w:p>
    <w:p w14:paraId="11E9A045" w14:textId="77777777" w:rsidR="00DB642E" w:rsidRDefault="001B34C6">
      <w:pPr>
        <w:spacing w:line="276" w:lineRule="auto"/>
        <w:jc w:val="both"/>
        <w:rPr>
          <w:rFonts w:ascii="Garamond" w:hAnsi="Garamond" w:cs="Garamond"/>
          <w:lang w:val="en-US"/>
        </w:rPr>
      </w:pPr>
      <w:r>
        <w:rPr>
          <w:rFonts w:ascii="Garamond" w:hAnsi="Garamond" w:cs="Garamond"/>
          <w:lang w:val="en-US"/>
        </w:rPr>
        <w:t xml:space="preserve">b) that I have elected the following </w:t>
      </w:r>
      <w:r>
        <w:rPr>
          <w:rFonts w:ascii="Garamond" w:hAnsi="Garamond" w:cs="Garamond"/>
          <w:lang w:val="en-US"/>
        </w:rPr>
        <w:t xml:space="preserve">address for the purpose of the selection </w:t>
      </w:r>
    </w:p>
    <w:p w14:paraId="4AB625BF" w14:textId="77777777" w:rsidR="00DB642E" w:rsidRPr="001B34C6" w:rsidRDefault="001B34C6">
      <w:pPr>
        <w:spacing w:line="276" w:lineRule="auto"/>
        <w:jc w:val="both"/>
        <w:rPr>
          <w:lang w:val="en-US"/>
        </w:rPr>
      </w:pPr>
      <w:r>
        <w:rPr>
          <w:rFonts w:ascii="Garamond" w:hAnsi="Garamond" w:cs="Garamond"/>
          <w:lang w:val="en-US"/>
        </w:rPr>
        <w:t xml:space="preserve">in _______________________________________________________________, </w:t>
      </w:r>
    </w:p>
    <w:p w14:paraId="48D2F072" w14:textId="77777777" w:rsidR="00DB642E" w:rsidRPr="001B34C6" w:rsidRDefault="001B34C6">
      <w:pPr>
        <w:spacing w:line="276" w:lineRule="auto"/>
        <w:jc w:val="both"/>
        <w:rPr>
          <w:lang w:val="en-US"/>
        </w:rPr>
      </w:pPr>
      <w:r>
        <w:rPr>
          <w:rFonts w:ascii="Garamond" w:hAnsi="Garamond" w:cs="Garamond"/>
          <w:lang w:val="en-US"/>
        </w:rPr>
        <w:t>Postal code_________ Address ________________________________________________</w:t>
      </w:r>
    </w:p>
    <w:p w14:paraId="5F5F1A02" w14:textId="77777777" w:rsidR="00DB642E" w:rsidRPr="001B34C6" w:rsidRDefault="001B34C6">
      <w:pPr>
        <w:spacing w:line="276" w:lineRule="auto"/>
        <w:jc w:val="both"/>
        <w:rPr>
          <w:lang w:val="en-US"/>
        </w:rPr>
      </w:pPr>
      <w:r>
        <w:rPr>
          <w:rFonts w:ascii="Garamond" w:hAnsi="Garamond" w:cs="Garamond"/>
          <w:lang w:val="en-US"/>
        </w:rPr>
        <w:t xml:space="preserve">Phone__________________ </w:t>
      </w:r>
    </w:p>
    <w:p w14:paraId="5E759B56" w14:textId="77777777" w:rsidR="00DB642E" w:rsidRPr="001B34C6" w:rsidRDefault="001B34C6">
      <w:pPr>
        <w:spacing w:line="276" w:lineRule="auto"/>
        <w:jc w:val="both"/>
        <w:rPr>
          <w:lang w:val="en-US"/>
        </w:rPr>
      </w:pPr>
      <w:r>
        <w:rPr>
          <w:rFonts w:ascii="Garamond" w:hAnsi="Garamond" w:cs="Garamond"/>
          <w:lang w:val="en-US"/>
        </w:rPr>
        <w:t>Mobile _____________________</w:t>
      </w:r>
    </w:p>
    <w:p w14:paraId="60D51F90" w14:textId="77777777" w:rsidR="00DB642E" w:rsidRPr="001B34C6" w:rsidRDefault="001B34C6">
      <w:pPr>
        <w:spacing w:line="276" w:lineRule="auto"/>
        <w:jc w:val="both"/>
        <w:rPr>
          <w:lang w:val="en-US"/>
        </w:rPr>
      </w:pPr>
      <w:r>
        <w:rPr>
          <w:rFonts w:ascii="Garamond" w:hAnsi="Garamond" w:cs="Garamond"/>
          <w:lang w:val="en-US"/>
        </w:rPr>
        <w:t>c) that I pos</w:t>
      </w:r>
      <w:r>
        <w:rPr>
          <w:rFonts w:ascii="Garamond" w:hAnsi="Garamond" w:cs="Garamond"/>
          <w:lang w:val="en-US"/>
        </w:rPr>
        <w:t>sess tax code _______________________________________________</w:t>
      </w:r>
    </w:p>
    <w:p w14:paraId="6B28B1AC" w14:textId="77777777" w:rsidR="00DB642E" w:rsidRPr="001B34C6" w:rsidRDefault="001B34C6">
      <w:pPr>
        <w:spacing w:line="276" w:lineRule="auto"/>
        <w:jc w:val="both"/>
        <w:rPr>
          <w:lang w:val="en-US"/>
        </w:rPr>
      </w:pPr>
      <w:r>
        <w:rPr>
          <w:rFonts w:ascii="Garamond" w:hAnsi="Garamond" w:cs="Garamond"/>
          <w:lang w:val="en-US"/>
        </w:rPr>
        <w:t xml:space="preserve">d) that I hold a PhD in _____________________________________________ </w:t>
      </w:r>
    </w:p>
    <w:p w14:paraId="133515F0" w14:textId="77777777" w:rsidR="00DB642E" w:rsidRPr="001B34C6" w:rsidRDefault="001B34C6">
      <w:pPr>
        <w:spacing w:line="276" w:lineRule="auto"/>
        <w:jc w:val="both"/>
        <w:rPr>
          <w:lang w:val="en-US"/>
        </w:rPr>
      </w:pPr>
      <w:r>
        <w:rPr>
          <w:rFonts w:ascii="Garamond" w:hAnsi="Garamond" w:cs="Garamond"/>
          <w:lang w:val="en-US"/>
        </w:rPr>
        <w:lastRenderedPageBreak/>
        <w:t>obtained on ____________________</w:t>
      </w:r>
    </w:p>
    <w:p w14:paraId="769754CD" w14:textId="77777777" w:rsidR="00DB642E" w:rsidRPr="001B34C6" w:rsidRDefault="001B34C6">
      <w:pPr>
        <w:spacing w:line="276" w:lineRule="auto"/>
        <w:jc w:val="both"/>
        <w:rPr>
          <w:lang w:val="en-US"/>
        </w:rPr>
      </w:pPr>
      <w:r>
        <w:rPr>
          <w:rFonts w:ascii="Garamond" w:hAnsi="Garamond" w:cs="Garamond"/>
          <w:lang w:val="en-US"/>
        </w:rPr>
        <w:t>with a grade of ____________________________</w:t>
      </w:r>
    </w:p>
    <w:p w14:paraId="269D3AA7" w14:textId="77777777" w:rsidR="00DB642E" w:rsidRDefault="001B34C6">
      <w:pPr>
        <w:spacing w:line="276" w:lineRule="auto"/>
        <w:jc w:val="both"/>
        <w:rPr>
          <w:rFonts w:ascii="Garamond" w:hAnsi="Garamond" w:cs="Garamond"/>
          <w:lang w:val="en-US"/>
        </w:rPr>
      </w:pPr>
      <w:r>
        <w:rPr>
          <w:rFonts w:ascii="Garamond" w:hAnsi="Garamond" w:cs="Garamond"/>
          <w:lang w:val="en-US"/>
        </w:rPr>
        <w:t>at___________________________________________</w:t>
      </w:r>
      <w:r>
        <w:rPr>
          <w:rFonts w:ascii="Garamond" w:hAnsi="Garamond" w:cs="Garamond"/>
          <w:lang w:val="en-US"/>
        </w:rPr>
        <w:t>___________________________________</w:t>
      </w:r>
    </w:p>
    <w:p w14:paraId="78DFEE02" w14:textId="77777777" w:rsidR="00DB642E" w:rsidRDefault="001B34C6">
      <w:pPr>
        <w:spacing w:line="276" w:lineRule="auto"/>
        <w:jc w:val="both"/>
        <w:rPr>
          <w:rFonts w:ascii="Garamond" w:hAnsi="Garamond" w:cs="Garamond"/>
          <w:lang w:val="en-US"/>
        </w:rPr>
      </w:pPr>
      <w:r>
        <w:rPr>
          <w:rFonts w:ascii="Garamond" w:hAnsi="Garamond" w:cs="Garamond"/>
          <w:lang w:val="en-US"/>
        </w:rPr>
        <w:t>with the research project titled ________________________________________________________</w:t>
      </w:r>
    </w:p>
    <w:p w14:paraId="41BABEA8" w14:textId="66F2BC8F" w:rsidR="00DB642E" w:rsidRPr="001B34C6" w:rsidRDefault="001B34C6">
      <w:pPr>
        <w:spacing w:line="276" w:lineRule="auto"/>
        <w:jc w:val="both"/>
        <w:rPr>
          <w:lang w:val="en-US"/>
        </w:rPr>
      </w:pPr>
      <w:r>
        <w:rPr>
          <w:rFonts w:ascii="Garamond" w:hAnsi="Garamond" w:cs="Garamond"/>
          <w:lang w:val="en-US"/>
        </w:rPr>
        <w:t xml:space="preserve">e) that I expect to obtain, within the deadlines specified in the call, </w:t>
      </w:r>
      <w:r>
        <w:rPr>
          <w:rFonts w:ascii="Garamond" w:hAnsi="Garamond" w:cs="Garamond"/>
          <w:lang w:val="en-US"/>
        </w:rPr>
        <w:t>a PhD in</w:t>
      </w:r>
      <w:r>
        <w:rPr>
          <w:rFonts w:ascii="Garamond" w:hAnsi="Garamond" w:cs="Garamond"/>
          <w:lang w:val="en-US"/>
        </w:rPr>
        <w:t xml:space="preserve"> _______________________</w:t>
      </w:r>
      <w:r>
        <w:rPr>
          <w:rFonts w:ascii="Garamond" w:hAnsi="Garamond" w:cs="Garamond"/>
          <w:lang w:val="en-US"/>
        </w:rPr>
        <w:t xml:space="preserve">_____________ </w:t>
      </w:r>
    </w:p>
    <w:p w14:paraId="34311DA8" w14:textId="09389584" w:rsidR="00DB642E" w:rsidRPr="001B34C6" w:rsidRDefault="001B34C6">
      <w:pPr>
        <w:spacing w:line="276" w:lineRule="auto"/>
        <w:jc w:val="both"/>
        <w:rPr>
          <w:lang w:val="en-US"/>
        </w:rPr>
      </w:pPr>
      <w:r>
        <w:rPr>
          <w:rFonts w:ascii="Garamond" w:hAnsi="Garamond" w:cs="Garamond"/>
          <w:lang w:val="en-US"/>
        </w:rPr>
        <w:t>expected to be obtained by</w:t>
      </w:r>
      <w:r>
        <w:rPr>
          <w:rFonts w:ascii="Garamond" w:hAnsi="Garamond" w:cs="Garamond"/>
          <w:lang w:val="en-US"/>
        </w:rPr>
        <w:t xml:space="preserve"> ____________________</w:t>
      </w:r>
    </w:p>
    <w:p w14:paraId="79D5F278" w14:textId="77777777" w:rsidR="00DB642E" w:rsidRPr="001B34C6" w:rsidRDefault="001B34C6">
      <w:pPr>
        <w:spacing w:line="276" w:lineRule="auto"/>
        <w:jc w:val="both"/>
        <w:rPr>
          <w:lang w:val="en-US"/>
        </w:rPr>
      </w:pPr>
      <w:r>
        <w:rPr>
          <w:rFonts w:ascii="Garamond" w:hAnsi="Garamond" w:cs="Garamond"/>
          <w:lang w:val="en-US"/>
        </w:rPr>
        <w:t>at______________________________________________________________________________</w:t>
      </w:r>
    </w:p>
    <w:p w14:paraId="1FC3E161" w14:textId="77777777" w:rsidR="00DB642E" w:rsidRDefault="001B34C6">
      <w:pPr>
        <w:spacing w:line="276" w:lineRule="auto"/>
        <w:jc w:val="both"/>
        <w:rPr>
          <w:rFonts w:ascii="Garamond" w:hAnsi="Garamond" w:cs="Garamond"/>
          <w:lang w:val="en-US"/>
        </w:rPr>
      </w:pPr>
      <w:r>
        <w:rPr>
          <w:rFonts w:ascii="Garamond" w:hAnsi="Garamond" w:cs="Garamond"/>
          <w:lang w:val="en-US"/>
        </w:rPr>
        <w:t>with the research project titled ________________________________________________________</w:t>
      </w:r>
    </w:p>
    <w:p w14:paraId="38A9FC6A" w14:textId="77777777" w:rsidR="00DB642E" w:rsidRDefault="001B34C6">
      <w:pPr>
        <w:spacing w:line="276" w:lineRule="auto"/>
        <w:jc w:val="both"/>
        <w:rPr>
          <w:rFonts w:ascii="Garamond" w:hAnsi="Garamond" w:cs="Garamond"/>
          <w:lang w:val="en-US"/>
        </w:rPr>
      </w:pPr>
      <w:r>
        <w:rPr>
          <w:rFonts w:ascii="Garamond" w:hAnsi="Garamond" w:cs="Garamond"/>
          <w:lang w:val="en-US"/>
        </w:rPr>
        <w:t>________________________________________________________________________________</w:t>
      </w:r>
    </w:p>
    <w:p w14:paraId="6C452E7F" w14:textId="77777777" w:rsidR="00DB642E" w:rsidRDefault="001B34C6">
      <w:pPr>
        <w:spacing w:line="276" w:lineRule="auto"/>
        <w:jc w:val="both"/>
        <w:rPr>
          <w:rFonts w:ascii="Garamond" w:hAnsi="Garamond" w:cs="Garamond"/>
          <w:lang w:val="en-US"/>
        </w:rPr>
      </w:pPr>
      <w:r>
        <w:rPr>
          <w:rFonts w:ascii="Garamond" w:hAnsi="Garamond" w:cs="Garamond"/>
          <w:lang w:val="en-US"/>
        </w:rPr>
        <w:t xml:space="preserve">f) </w:t>
      </w:r>
      <w:r>
        <w:rPr>
          <w:rFonts w:ascii="Garamond" w:hAnsi="Garamond" w:cs="Garamond"/>
          <w:lang w:val="en-US"/>
        </w:rPr>
        <w:t>that I know the English language; that I know the Italian language:   YES ☐   NO ☐;</w:t>
      </w:r>
    </w:p>
    <w:p w14:paraId="35159C9F" w14:textId="76663BF5" w:rsidR="00DB642E" w:rsidRDefault="001B34C6">
      <w:pPr>
        <w:spacing w:line="276" w:lineRule="auto"/>
        <w:jc w:val="both"/>
        <w:rPr>
          <w:rFonts w:ascii="Garamond" w:hAnsi="Garamond" w:cs="Garamond"/>
          <w:lang w:val="en-US"/>
        </w:rPr>
      </w:pPr>
      <w:r>
        <w:rPr>
          <w:rFonts w:ascii="Garamond" w:hAnsi="Garamond" w:cs="Garamond"/>
          <w:lang w:val="en-US"/>
        </w:rPr>
        <w:t xml:space="preserve">g) that I am not in one of the conditions of incompatibility provided for by the </w:t>
      </w:r>
      <w:r>
        <w:rPr>
          <w:rFonts w:ascii="Garamond" w:hAnsi="Garamond" w:cs="Garamond"/>
          <w:lang w:val="en-US"/>
        </w:rPr>
        <w:t>call;</w:t>
      </w:r>
    </w:p>
    <w:p w14:paraId="19265B8D" w14:textId="77777777" w:rsidR="00DB642E" w:rsidRDefault="001B34C6">
      <w:pPr>
        <w:spacing w:line="276" w:lineRule="auto"/>
        <w:jc w:val="both"/>
        <w:rPr>
          <w:rFonts w:ascii="Garamond" w:hAnsi="Garamond" w:cs="Garamond"/>
          <w:lang w:val="en-US"/>
        </w:rPr>
      </w:pPr>
      <w:r>
        <w:rPr>
          <w:rFonts w:ascii="Garamond" w:hAnsi="Garamond" w:cs="Garamond"/>
          <w:lang w:val="en-US"/>
        </w:rPr>
        <w:t>h) that I am not permanent staff employed on an open-ended basis by universities</w:t>
      </w:r>
      <w:r>
        <w:rPr>
          <w:rFonts w:ascii="Garamond" w:hAnsi="Garamond" w:cs="Garamond"/>
          <w:lang w:val="en-US"/>
        </w:rPr>
        <w:t>, public research bodies or institutions whose scientific advanced training diploma has been recognised as equivalent to the title of PhD pursuant to Article 74, paragraph 4, of Presidential Decree No. 382 of July 11, 1980;</w:t>
      </w:r>
    </w:p>
    <w:p w14:paraId="6F92F741" w14:textId="77777777" w:rsidR="00DB642E" w:rsidRDefault="001B34C6">
      <w:pPr>
        <w:spacing w:line="276" w:lineRule="auto"/>
        <w:jc w:val="both"/>
        <w:rPr>
          <w:rFonts w:ascii="Garamond" w:hAnsi="Garamond" w:cs="Garamond"/>
          <w:lang w:val="en-US"/>
        </w:rPr>
      </w:pPr>
      <w:r>
        <w:rPr>
          <w:rFonts w:ascii="Garamond" w:hAnsi="Garamond" w:cs="Garamond"/>
          <w:lang w:val="en-US"/>
        </w:rPr>
        <w:t>i) (only for non-EU citizens pre</w:t>
      </w:r>
      <w:r>
        <w:rPr>
          <w:rFonts w:ascii="Garamond" w:hAnsi="Garamond" w:cs="Garamond"/>
          <w:lang w:val="en-US"/>
        </w:rPr>
        <w:t>sent in Italy) that I hold a residence permit valid at the deadline of the call;</w:t>
      </w:r>
    </w:p>
    <w:p w14:paraId="742459F1" w14:textId="77777777" w:rsidR="00DB642E" w:rsidRDefault="001B34C6">
      <w:pPr>
        <w:spacing w:line="276" w:lineRule="auto"/>
        <w:jc w:val="both"/>
        <w:rPr>
          <w:rFonts w:ascii="Garamond" w:hAnsi="Garamond" w:cs="Garamond"/>
          <w:lang w:val="en-US"/>
        </w:rPr>
      </w:pPr>
      <w:r>
        <w:rPr>
          <w:rFonts w:ascii="Garamond" w:hAnsi="Garamond" w:cs="Garamond"/>
          <w:lang w:val="en-US"/>
        </w:rPr>
        <w:t>j) that I wish to take the interview by telematic means:   YES ☐   NO ☐;</w:t>
      </w:r>
    </w:p>
    <w:p w14:paraId="319B70F5" w14:textId="77777777" w:rsidR="00DB642E" w:rsidRDefault="001B34C6">
      <w:pPr>
        <w:spacing w:line="276" w:lineRule="auto"/>
        <w:jc w:val="both"/>
        <w:rPr>
          <w:rFonts w:ascii="Garamond" w:hAnsi="Garamond" w:cs="Garamond"/>
          <w:lang w:val="en-US"/>
        </w:rPr>
      </w:pPr>
      <w:r>
        <w:rPr>
          <w:rFonts w:ascii="Garamond" w:hAnsi="Garamond" w:cs="Garamond"/>
          <w:lang w:val="en-US"/>
        </w:rPr>
        <w:t>k) that I have no kinship or affinity within the fourth degree with a professor belonging to the Acade</w:t>
      </w:r>
      <w:r>
        <w:rPr>
          <w:rFonts w:ascii="Garamond" w:hAnsi="Garamond" w:cs="Garamond"/>
          <w:lang w:val="en-US"/>
        </w:rPr>
        <w:t>mic Council, the General Director, the Rector or a member of the Board of Directors.</w:t>
      </w:r>
    </w:p>
    <w:p w14:paraId="33492AF7" w14:textId="77777777" w:rsidR="00DB642E" w:rsidRDefault="00DB642E">
      <w:pPr>
        <w:spacing w:line="276" w:lineRule="auto"/>
        <w:jc w:val="both"/>
        <w:rPr>
          <w:rFonts w:ascii="Garamond" w:hAnsi="Garamond" w:cs="Garamond"/>
          <w:lang w:val="en-US"/>
        </w:rPr>
      </w:pPr>
    </w:p>
    <w:p w14:paraId="190215E8" w14:textId="77777777" w:rsidR="00DB642E" w:rsidRDefault="001B34C6">
      <w:pPr>
        <w:spacing w:line="276" w:lineRule="auto"/>
        <w:jc w:val="both"/>
        <w:rPr>
          <w:rFonts w:ascii="Garamond" w:hAnsi="Garamond" w:cs="Garamond"/>
          <w:lang w:val="en-US"/>
        </w:rPr>
      </w:pPr>
      <w:r>
        <w:rPr>
          <w:rFonts w:ascii="Garamond" w:hAnsi="Garamond" w:cs="Garamond"/>
          <w:lang w:val="en-US"/>
        </w:rPr>
        <w:t>The undersigned attaches to this application: (see Article 8 of the Call)</w:t>
      </w:r>
    </w:p>
    <w:p w14:paraId="000F2666" w14:textId="77777777" w:rsidR="00DB642E" w:rsidRDefault="00DB642E">
      <w:pPr>
        <w:spacing w:line="276" w:lineRule="auto"/>
        <w:jc w:val="both"/>
        <w:rPr>
          <w:rFonts w:ascii="Garamond" w:hAnsi="Garamond" w:cs="Garamond"/>
          <w:lang w:val="en-US"/>
        </w:rPr>
      </w:pPr>
    </w:p>
    <w:p w14:paraId="6040C49C" w14:textId="77777777" w:rsidR="00DB642E" w:rsidRPr="001B34C6" w:rsidRDefault="001B34C6">
      <w:pPr>
        <w:spacing w:line="276" w:lineRule="auto"/>
        <w:jc w:val="both"/>
        <w:rPr>
          <w:lang w:val="en-US"/>
        </w:rPr>
      </w:pPr>
      <w:r>
        <w:rPr>
          <w:rFonts w:ascii="Garamond" w:hAnsi="Garamond" w:cs="Garamond"/>
          <w:lang w:val="en-US"/>
        </w:rPr>
        <w:t>1) ______________________________________________________________________________</w:t>
      </w:r>
    </w:p>
    <w:p w14:paraId="2FC37F4C" w14:textId="77777777" w:rsidR="00DB642E" w:rsidRDefault="001B34C6">
      <w:pPr>
        <w:spacing w:line="276" w:lineRule="auto"/>
        <w:jc w:val="both"/>
        <w:rPr>
          <w:rFonts w:ascii="Garamond" w:hAnsi="Garamond" w:cs="Garamond"/>
          <w:lang w:val="en-US"/>
        </w:rPr>
      </w:pPr>
      <w:r>
        <w:rPr>
          <w:rFonts w:ascii="Garamond" w:hAnsi="Garamond" w:cs="Garamond"/>
          <w:lang w:val="en-US"/>
        </w:rPr>
        <w:t>2) __________</w:t>
      </w:r>
      <w:r>
        <w:rPr>
          <w:rFonts w:ascii="Garamond" w:hAnsi="Garamond" w:cs="Garamond"/>
          <w:lang w:val="en-US"/>
        </w:rPr>
        <w:t>____________________________________________________________________</w:t>
      </w:r>
    </w:p>
    <w:p w14:paraId="79F759ED" w14:textId="77777777" w:rsidR="00DB642E" w:rsidRDefault="001B34C6">
      <w:pPr>
        <w:spacing w:line="276" w:lineRule="auto"/>
        <w:jc w:val="both"/>
        <w:rPr>
          <w:rFonts w:ascii="Garamond" w:hAnsi="Garamond" w:cs="Garamond"/>
          <w:lang w:val="en-US"/>
        </w:rPr>
      </w:pPr>
      <w:r>
        <w:rPr>
          <w:rFonts w:ascii="Garamond" w:hAnsi="Garamond" w:cs="Garamond"/>
          <w:lang w:val="en-US"/>
        </w:rPr>
        <w:t>3) ______________________________________________________________________________</w:t>
      </w:r>
    </w:p>
    <w:p w14:paraId="2141D8B4" w14:textId="77777777" w:rsidR="00DB642E" w:rsidRDefault="00DB642E">
      <w:pPr>
        <w:spacing w:line="276" w:lineRule="auto"/>
        <w:jc w:val="both"/>
        <w:rPr>
          <w:rFonts w:ascii="Garamond" w:hAnsi="Garamond" w:cs="Garamond"/>
          <w:lang w:val="en-US"/>
        </w:rPr>
      </w:pPr>
    </w:p>
    <w:p w14:paraId="762331C0" w14:textId="77777777" w:rsidR="00DB642E" w:rsidRDefault="001B34C6">
      <w:pPr>
        <w:spacing w:line="276" w:lineRule="auto"/>
        <w:jc w:val="both"/>
        <w:rPr>
          <w:rFonts w:ascii="Garamond" w:hAnsi="Garamond" w:cs="Garamond"/>
          <w:lang w:val="en-US"/>
        </w:rPr>
      </w:pPr>
      <w:r>
        <w:rPr>
          <w:rFonts w:ascii="Garamond" w:hAnsi="Garamond" w:cs="Garamond"/>
          <w:lang w:val="en-US"/>
        </w:rPr>
        <w:t>The undersigned consents to the processing of the personal data provided in this application in accordan</w:t>
      </w:r>
      <w:r>
        <w:rPr>
          <w:rFonts w:ascii="Garamond" w:hAnsi="Garamond" w:cs="Garamond"/>
          <w:lang w:val="en-US"/>
        </w:rPr>
        <w:t>ce with Regulation (EU) 2016/679, Legislative Decree No. 196 of June 30, 2003, as amended and supplemented, and the applicable measures of the Italian Data Protection Authority.</w:t>
      </w:r>
    </w:p>
    <w:p w14:paraId="3F389414" w14:textId="77777777" w:rsidR="00DB642E" w:rsidRDefault="001B34C6">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78958A85" w14:textId="77777777" w:rsidR="00DB642E" w:rsidRPr="001B34C6" w:rsidRDefault="001B34C6">
      <w:pPr>
        <w:spacing w:line="276" w:lineRule="auto"/>
        <w:jc w:val="both"/>
        <w:rPr>
          <w:lang w:val="en-US"/>
        </w:rPr>
      </w:pPr>
      <w:r>
        <w:rPr>
          <w:rFonts w:ascii="Garamond" w:hAnsi="Garamond" w:cs="Garamond"/>
          <w:lang w:val="en-US"/>
        </w:rPr>
        <w:t xml:space="preserve">Place and date _______________________ </w:t>
      </w:r>
    </w:p>
    <w:p w14:paraId="1BF0068E" w14:textId="77777777" w:rsidR="00DB642E" w:rsidRDefault="001B34C6">
      <w:pPr>
        <w:spacing w:line="276" w:lineRule="auto"/>
        <w:jc w:val="both"/>
        <w:rPr>
          <w:rFonts w:ascii="Garamond" w:hAnsi="Garamond" w:cs="Garamond"/>
          <w:lang w:val="en-US"/>
        </w:rPr>
      </w:pPr>
      <w:r>
        <w:rPr>
          <w:rFonts w:ascii="Garamond" w:eastAsia="Garamond" w:hAnsi="Garamond" w:cs="Garamond"/>
          <w:lang w:val="en-US"/>
        </w:rPr>
        <w:t xml:space="preserve"> </w:t>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Signature</w:t>
      </w:r>
    </w:p>
    <w:p w14:paraId="62384156" w14:textId="77777777" w:rsidR="00DB642E" w:rsidRDefault="001B34C6">
      <w:pPr>
        <w:spacing w:line="276" w:lineRule="auto"/>
        <w:jc w:val="both"/>
        <w:rPr>
          <w:rFonts w:ascii="Garamond" w:eastAsia="Garamond" w:hAnsi="Garamond" w:cs="Garamond"/>
          <w:lang w:val="en-US"/>
        </w:rPr>
      </w:pPr>
      <w:r>
        <w:rPr>
          <w:rFonts w:ascii="Garamond" w:eastAsia="Garamond" w:hAnsi="Garamond" w:cs="Garamond"/>
          <w:lang w:val="en-US"/>
        </w:rPr>
        <w:t xml:space="preserve"> </w:t>
      </w:r>
    </w:p>
    <w:p w14:paraId="232F7296" w14:textId="77777777" w:rsidR="00DB642E" w:rsidRDefault="001B34C6">
      <w:pPr>
        <w:spacing w:line="276" w:lineRule="auto"/>
        <w:jc w:val="both"/>
        <w:rPr>
          <w:rFonts w:ascii="Garamond" w:hAnsi="Garamond" w:cs="Garamond"/>
          <w:lang w:val="en-US"/>
        </w:rPr>
      </w:pP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________</w:t>
      </w:r>
      <w:r>
        <w:rPr>
          <w:rFonts w:ascii="Garamond" w:hAnsi="Garamond" w:cs="Garamond"/>
          <w:lang w:val="en-US"/>
        </w:rPr>
        <w:t xml:space="preserve">____________________________________ </w:t>
      </w:r>
    </w:p>
    <w:p w14:paraId="6E4B9F02" w14:textId="77777777" w:rsidR="00DB642E" w:rsidRDefault="001B34C6">
      <w:pPr>
        <w:spacing w:line="276" w:lineRule="auto"/>
        <w:jc w:val="both"/>
        <w:rPr>
          <w:rFonts w:ascii="Garamond" w:hAnsi="Garamond" w:cs="Garamond"/>
          <w:lang w:val="en-US"/>
        </w:rPr>
      </w:pPr>
      <w:r>
        <w:rPr>
          <w:rFonts w:ascii="Garamond" w:eastAsia="Garamond" w:hAnsi="Garamond" w:cs="Garamond"/>
          <w:lang w:val="en-US"/>
        </w:rPr>
        <w:t xml:space="preserve"> </w:t>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r>
      <w:r>
        <w:rPr>
          <w:rFonts w:ascii="Garamond" w:hAnsi="Garamond" w:cs="Garamond"/>
          <w:lang w:val="en-US"/>
        </w:rPr>
        <w:tab/>
        <w:t>(full and legible signature)</w:t>
      </w:r>
    </w:p>
    <w:p w14:paraId="66200A9B" w14:textId="77777777" w:rsidR="00DB642E" w:rsidRDefault="001B34C6">
      <w:pPr>
        <w:spacing w:line="276" w:lineRule="auto"/>
        <w:jc w:val="both"/>
        <w:rPr>
          <w:rFonts w:ascii="Garamond" w:hAnsi="Garamond" w:cs="Garamond"/>
          <w:b/>
          <w:lang w:val="en-US"/>
        </w:rPr>
      </w:pPr>
      <w:r>
        <w:rPr>
          <w:rFonts w:ascii="Garamond" w:eastAsia="Garamond" w:hAnsi="Garamond" w:cs="Garamond"/>
          <w:lang w:val="en-US"/>
        </w:rPr>
        <w:t xml:space="preserve"> </w:t>
      </w:r>
    </w:p>
    <w:p w14:paraId="23CE6682" w14:textId="77777777" w:rsidR="00DB642E" w:rsidRDefault="001B34C6">
      <w:pPr>
        <w:spacing w:line="276" w:lineRule="auto"/>
        <w:jc w:val="both"/>
        <w:rPr>
          <w:rFonts w:ascii="Garamond" w:hAnsi="Garamond" w:cs="Garamond"/>
          <w:b/>
          <w:lang w:val="en-US"/>
        </w:rPr>
      </w:pPr>
      <w:r>
        <w:rPr>
          <w:rFonts w:ascii="Garamond" w:hAnsi="Garamond" w:cs="Garamond"/>
          <w:b/>
          <w:lang w:val="en-US"/>
        </w:rPr>
        <w:t>THE SIGNATURE IS MANDATORY, UNDER PENALTY OF NULLITY OF THE APPLICATION.</w:t>
      </w:r>
      <w:r w:rsidRPr="001B34C6">
        <w:rPr>
          <w:lang w:val="en-US"/>
        </w:rPr>
        <w:br w:type="page"/>
      </w:r>
    </w:p>
    <w:p w14:paraId="403F3D01" w14:textId="77777777" w:rsidR="00DB642E" w:rsidRPr="001B34C6" w:rsidRDefault="001B34C6">
      <w:pPr>
        <w:spacing w:line="276" w:lineRule="auto"/>
        <w:jc w:val="both"/>
        <w:rPr>
          <w:lang w:val="en-US"/>
        </w:rPr>
      </w:pPr>
      <w:r>
        <w:rPr>
          <w:rFonts w:ascii="Garamond" w:hAnsi="Garamond" w:cs="Garamond"/>
          <w:b/>
          <w:lang w:val="en-US"/>
        </w:rPr>
        <w:lastRenderedPageBreak/>
        <w:t>LIST OF DOCUMENTS TO BE ATTACHED:</w:t>
      </w:r>
    </w:p>
    <w:p w14:paraId="5514168B" w14:textId="77777777" w:rsidR="00DB642E" w:rsidRDefault="00DB642E">
      <w:pPr>
        <w:spacing w:line="276" w:lineRule="auto"/>
        <w:jc w:val="both"/>
        <w:rPr>
          <w:rFonts w:ascii="Garamond" w:hAnsi="Garamond" w:cs="Garamond"/>
          <w:b/>
          <w:lang w:val="en-US"/>
        </w:rPr>
      </w:pPr>
    </w:p>
    <w:p w14:paraId="7EB1C1C3" w14:textId="77777777" w:rsidR="00DB642E" w:rsidRDefault="001B34C6">
      <w:pPr>
        <w:numPr>
          <w:ilvl w:val="0"/>
          <w:numId w:val="11"/>
        </w:numPr>
        <w:spacing w:line="276" w:lineRule="auto"/>
        <w:jc w:val="both"/>
        <w:rPr>
          <w:rFonts w:ascii="Garamond" w:hAnsi="Garamond" w:cs="Garamond"/>
          <w:lang w:val="en-US"/>
        </w:rPr>
      </w:pPr>
      <w:r>
        <w:rPr>
          <w:rFonts w:ascii="Garamond" w:hAnsi="Garamond" w:cs="Garamond"/>
          <w:b/>
          <w:bCs/>
          <w:lang w:val="en-US"/>
        </w:rPr>
        <w:t>curriculum</w:t>
      </w:r>
      <w:r>
        <w:rPr>
          <w:rFonts w:ascii="Garamond" w:hAnsi="Garamond" w:cs="Garamond"/>
          <w:lang w:val="en-US"/>
        </w:rPr>
        <w:t xml:space="preserve"> of your scientific and/or professional activity, in double copy, signed with an original handwritten signature;</w:t>
      </w:r>
    </w:p>
    <w:p w14:paraId="04634BEE" w14:textId="77777777" w:rsidR="00DB642E" w:rsidRDefault="00DB642E">
      <w:pPr>
        <w:spacing w:line="276" w:lineRule="auto"/>
        <w:ind w:left="360"/>
        <w:jc w:val="both"/>
        <w:rPr>
          <w:rFonts w:ascii="Garamond" w:hAnsi="Garamond" w:cs="Garamond"/>
          <w:lang w:val="en-US"/>
        </w:rPr>
      </w:pPr>
    </w:p>
    <w:p w14:paraId="7064A720" w14:textId="77777777" w:rsidR="00DB642E" w:rsidRDefault="001B34C6">
      <w:pPr>
        <w:numPr>
          <w:ilvl w:val="0"/>
          <w:numId w:val="6"/>
        </w:numPr>
        <w:spacing w:line="276" w:lineRule="auto"/>
        <w:jc w:val="both"/>
        <w:rPr>
          <w:rFonts w:ascii="Garamond" w:hAnsi="Garamond" w:cs="Garamond"/>
          <w:lang w:val="en-US"/>
        </w:rPr>
      </w:pPr>
      <w:r>
        <w:rPr>
          <w:rFonts w:ascii="Garamond" w:hAnsi="Garamond" w:cs="Garamond"/>
          <w:b/>
          <w:bCs/>
          <w:lang w:val="en-US"/>
        </w:rPr>
        <w:t>documents</w:t>
      </w:r>
      <w:r>
        <w:rPr>
          <w:rFonts w:ascii="Garamond" w:hAnsi="Garamond" w:cs="Garamond"/>
          <w:lang w:val="en-US"/>
        </w:rPr>
        <w:t xml:space="preserve"> and qualifications, in a single copy, that are considered useful for the comparative evaluation.</w:t>
      </w:r>
    </w:p>
    <w:p w14:paraId="606C6345" w14:textId="77777777" w:rsidR="00DB642E" w:rsidRDefault="001B34C6">
      <w:pPr>
        <w:spacing w:line="276" w:lineRule="auto"/>
        <w:ind w:left="360"/>
        <w:jc w:val="both"/>
        <w:rPr>
          <w:rFonts w:ascii="Garamond" w:hAnsi="Garamond" w:cs="Garamond"/>
          <w:lang w:val="en-US"/>
        </w:rPr>
      </w:pPr>
      <w:r>
        <w:rPr>
          <w:rFonts w:ascii="Garamond" w:hAnsi="Garamond" w:cs="Garamond"/>
          <w:lang w:val="en-US"/>
        </w:rPr>
        <w:t>Documents and qualifications can be produced:</w:t>
      </w:r>
    </w:p>
    <w:p w14:paraId="39293698" w14:textId="77777777" w:rsidR="00DB642E" w:rsidRDefault="001B34C6">
      <w:pPr>
        <w:numPr>
          <w:ilvl w:val="0"/>
          <w:numId w:val="4"/>
        </w:numPr>
        <w:tabs>
          <w:tab w:val="left" w:pos="720"/>
        </w:tabs>
        <w:spacing w:line="276" w:lineRule="auto"/>
        <w:ind w:left="720"/>
        <w:jc w:val="both"/>
        <w:rPr>
          <w:rFonts w:ascii="Garamond" w:hAnsi="Garamond" w:cs="Garamond"/>
          <w:lang w:val="en-US"/>
        </w:rPr>
      </w:pPr>
      <w:r>
        <w:rPr>
          <w:rFonts w:ascii="Garamond" w:hAnsi="Garamond" w:cs="Garamond"/>
          <w:lang w:val="en-US"/>
        </w:rPr>
        <w:t>in original</w:t>
      </w:r>
    </w:p>
    <w:p w14:paraId="7D20279A" w14:textId="77777777" w:rsidR="00DB642E" w:rsidRDefault="001B34C6">
      <w:pPr>
        <w:numPr>
          <w:ilvl w:val="0"/>
          <w:numId w:val="4"/>
        </w:numPr>
        <w:tabs>
          <w:tab w:val="left" w:pos="720"/>
        </w:tabs>
        <w:spacing w:line="276" w:lineRule="auto"/>
        <w:ind w:left="720"/>
        <w:jc w:val="both"/>
        <w:rPr>
          <w:rFonts w:ascii="Garamond" w:hAnsi="Garamond" w:cs="Garamond"/>
          <w:lang w:val="en-US"/>
        </w:rPr>
      </w:pPr>
      <w:r>
        <w:rPr>
          <w:rFonts w:ascii="Garamond" w:hAnsi="Garamond" w:cs="Garamond"/>
          <w:lang w:val="en-US"/>
        </w:rPr>
        <w:t>as attested copies or as copies declared conforming to the original through a substitute declaration</w:t>
      </w:r>
      <w:r>
        <w:rPr>
          <w:rFonts w:ascii="Garamond" w:hAnsi="Garamond" w:cs="Garamond"/>
          <w:lang w:val="en-US"/>
        </w:rPr>
        <w:t xml:space="preserve"> of notoriety;</w:t>
      </w:r>
    </w:p>
    <w:p w14:paraId="559C3C99" w14:textId="77777777" w:rsidR="00DB642E" w:rsidRDefault="001B34C6">
      <w:pPr>
        <w:numPr>
          <w:ilvl w:val="0"/>
          <w:numId w:val="4"/>
        </w:numPr>
        <w:tabs>
          <w:tab w:val="left" w:pos="720"/>
        </w:tabs>
        <w:spacing w:line="276" w:lineRule="auto"/>
        <w:ind w:left="720"/>
        <w:jc w:val="both"/>
        <w:rPr>
          <w:rFonts w:ascii="Garamond" w:hAnsi="Garamond" w:cs="Garamond"/>
          <w:lang w:val="en-US"/>
        </w:rPr>
      </w:pPr>
      <w:r>
        <w:rPr>
          <w:rFonts w:ascii="Garamond" w:hAnsi="Garamond" w:cs="Garamond"/>
          <w:lang w:val="en-US"/>
        </w:rPr>
        <w:t>in the form of a substitute declaration of notoriety.</w:t>
      </w:r>
    </w:p>
    <w:p w14:paraId="65CDAAF2" w14:textId="77777777" w:rsidR="00DB642E" w:rsidRDefault="00DB642E">
      <w:pPr>
        <w:spacing w:line="276" w:lineRule="auto"/>
        <w:ind w:left="426"/>
        <w:jc w:val="both"/>
        <w:rPr>
          <w:rFonts w:ascii="Garamond" w:hAnsi="Garamond" w:cs="Garamond"/>
          <w:lang w:val="en-US"/>
        </w:rPr>
      </w:pPr>
    </w:p>
    <w:p w14:paraId="1E23FF4D" w14:textId="77777777" w:rsidR="00DB642E" w:rsidRDefault="001B34C6">
      <w:pPr>
        <w:numPr>
          <w:ilvl w:val="0"/>
          <w:numId w:val="5"/>
        </w:numPr>
        <w:spacing w:line="276" w:lineRule="auto"/>
        <w:jc w:val="both"/>
        <w:rPr>
          <w:rFonts w:ascii="Garamond" w:hAnsi="Garamond" w:cs="Garamond"/>
          <w:lang w:val="en-US"/>
        </w:rPr>
      </w:pPr>
      <w:r>
        <w:rPr>
          <w:rFonts w:ascii="Garamond" w:hAnsi="Garamond" w:cs="Garamond"/>
          <w:b/>
          <w:bCs/>
          <w:lang w:val="en-US"/>
        </w:rPr>
        <w:t>Publications</w:t>
      </w:r>
      <w:r>
        <w:rPr>
          <w:rFonts w:ascii="Garamond" w:hAnsi="Garamond" w:cs="Garamond"/>
          <w:lang w:val="en-US"/>
        </w:rPr>
        <w:t>, in a single copy,</w:t>
      </w:r>
      <w:r>
        <w:rPr>
          <w:rFonts w:ascii="Garamond" w:hAnsi="Garamond" w:cs="Garamond"/>
          <w:lang w:val="en-US"/>
        </w:rPr>
        <w:t xml:space="preserve"> up to a maximum of 5 (Article 8(d) of the call),</w:t>
      </w:r>
      <w:r>
        <w:rPr>
          <w:rFonts w:ascii="Garamond" w:hAnsi="Garamond" w:cs="Garamond"/>
          <w:lang w:val="en-US"/>
        </w:rPr>
        <w:t xml:space="preserve"> considered useful for the purposes of the comparative evaluation; the candidate must also attach a specif</w:t>
      </w:r>
      <w:r>
        <w:rPr>
          <w:rFonts w:ascii="Garamond" w:hAnsi="Garamond" w:cs="Garamond"/>
          <w:lang w:val="en-US"/>
        </w:rPr>
        <w:t xml:space="preserve">ic substitute declaration confirming their conformity to the original. </w:t>
      </w:r>
    </w:p>
    <w:p w14:paraId="6605EA56" w14:textId="77777777" w:rsidR="00DB642E" w:rsidRDefault="001B34C6">
      <w:pPr>
        <w:spacing w:line="276" w:lineRule="auto"/>
        <w:ind w:left="360"/>
        <w:jc w:val="both"/>
        <w:rPr>
          <w:rFonts w:ascii="Garamond" w:hAnsi="Garamond" w:cs="Garamond"/>
          <w:b/>
          <w:bCs/>
          <w:u w:val="single"/>
          <w:lang w:val="en-US"/>
        </w:rPr>
      </w:pPr>
      <w:r>
        <w:rPr>
          <w:rFonts w:ascii="Garamond" w:hAnsi="Garamond" w:cs="Garamond"/>
          <w:b/>
          <w:bCs/>
          <w:u w:val="single"/>
          <w:lang w:val="en-US"/>
        </w:rPr>
        <w:t>For publications, the work is intended as the published piece distributed to the public.</w:t>
      </w:r>
    </w:p>
    <w:p w14:paraId="0BFBDC62" w14:textId="77777777" w:rsidR="00DB642E" w:rsidRDefault="001B34C6">
      <w:pPr>
        <w:numPr>
          <w:ilvl w:val="0"/>
          <w:numId w:val="7"/>
        </w:numPr>
        <w:tabs>
          <w:tab w:val="left" w:pos="720"/>
        </w:tabs>
        <w:spacing w:line="276" w:lineRule="auto"/>
        <w:ind w:left="720"/>
        <w:jc w:val="both"/>
        <w:rPr>
          <w:rFonts w:ascii="Garamond" w:hAnsi="Garamond" w:cs="Garamond"/>
          <w:lang w:val="en-US"/>
        </w:rPr>
      </w:pPr>
      <w:r>
        <w:rPr>
          <w:rFonts w:ascii="Garamond" w:hAnsi="Garamond" w:cs="Garamond"/>
          <w:lang w:val="en-US"/>
        </w:rPr>
        <w:t xml:space="preserve">For </w:t>
      </w:r>
      <w:r>
        <w:rPr>
          <w:rFonts w:ascii="Garamond" w:hAnsi="Garamond" w:cs="Garamond"/>
          <w:u w:val="single"/>
          <w:lang w:val="en-US"/>
        </w:rPr>
        <w:t>works printed abroad</w:t>
      </w:r>
      <w:r>
        <w:rPr>
          <w:rFonts w:ascii="Garamond" w:hAnsi="Garamond" w:cs="Garamond"/>
          <w:lang w:val="en-US"/>
        </w:rPr>
        <w:t>, the date and place of publication must appear.</w:t>
      </w:r>
    </w:p>
    <w:p w14:paraId="584247BC" w14:textId="4B172335" w:rsidR="00DB642E" w:rsidRDefault="001B34C6">
      <w:pPr>
        <w:tabs>
          <w:tab w:val="left" w:pos="720"/>
        </w:tabs>
        <w:spacing w:line="276" w:lineRule="auto"/>
        <w:ind w:left="720"/>
        <w:jc w:val="both"/>
        <w:rPr>
          <w:rFonts w:ascii="Garamond" w:hAnsi="Garamond" w:cs="Garamond"/>
          <w:lang w:val="en-US"/>
        </w:rPr>
      </w:pPr>
      <w:r>
        <w:rPr>
          <w:rFonts w:ascii="Garamond" w:hAnsi="Garamond" w:cs="Garamond"/>
          <w:lang w:val="en-US"/>
        </w:rPr>
        <w:t xml:space="preserve">For </w:t>
      </w:r>
      <w:r>
        <w:rPr>
          <w:rFonts w:ascii="Garamond" w:hAnsi="Garamond" w:cs="Garamond"/>
          <w:u w:val="single"/>
          <w:lang w:val="en-US"/>
        </w:rPr>
        <w:t>works produced ent</w:t>
      </w:r>
      <w:r>
        <w:rPr>
          <w:rFonts w:ascii="Garamond" w:hAnsi="Garamond" w:cs="Garamond"/>
          <w:u w:val="single"/>
          <w:lang w:val="en-US"/>
        </w:rPr>
        <w:t>irely or partly in Italy</w:t>
      </w:r>
      <w:r>
        <w:rPr>
          <w:rFonts w:ascii="Garamond" w:hAnsi="Garamond" w:cs="Garamond"/>
          <w:lang w:val="en-US"/>
        </w:rPr>
        <w:t>, the obligations established by Law 106 of April 15, 2004, must be fulfilled as indicated by Presidential Regulation D.P.R. of May 3, 2006, No. 252, published in the Official Gazette No. 191 of August 18, 2006. The fulfillment of t</w:t>
      </w:r>
      <w:r>
        <w:rPr>
          <w:rFonts w:ascii="Garamond" w:hAnsi="Garamond" w:cs="Garamond"/>
          <w:lang w:val="en-US"/>
        </w:rPr>
        <w:t xml:space="preserve">hese requirements must be </w:t>
      </w:r>
      <w:r>
        <w:rPr>
          <w:rFonts w:ascii="Garamond" w:hAnsi="Garamond" w:cs="Garamond"/>
          <w:lang w:val="en-US"/>
        </w:rPr>
        <w:t>certified with appropriate documentation attached to the works attesting that the deposit has been made, or by m</w:t>
      </w:r>
      <w:r>
        <w:rPr>
          <w:rFonts w:ascii="Garamond" w:hAnsi="Garamond" w:cs="Garamond"/>
          <w:lang w:val="en-US"/>
        </w:rPr>
        <w:t>eans of a substitute declaration of notoriety.</w:t>
      </w:r>
    </w:p>
    <w:p w14:paraId="01C6D09E" w14:textId="77777777" w:rsidR="00DB642E" w:rsidRDefault="001B34C6">
      <w:pPr>
        <w:numPr>
          <w:ilvl w:val="0"/>
          <w:numId w:val="7"/>
        </w:numPr>
        <w:tabs>
          <w:tab w:val="left" w:pos="720"/>
        </w:tabs>
        <w:spacing w:line="276" w:lineRule="auto"/>
        <w:ind w:left="720"/>
        <w:jc w:val="both"/>
        <w:rPr>
          <w:rFonts w:ascii="Garamond" w:hAnsi="Garamond" w:cs="Garamond"/>
          <w:lang w:val="en-US"/>
        </w:rPr>
      </w:pPr>
      <w:r>
        <w:rPr>
          <w:rFonts w:ascii="Garamond" w:hAnsi="Garamond" w:cs="Garamond"/>
          <w:lang w:val="en-US"/>
        </w:rPr>
        <w:t xml:space="preserve">For </w:t>
      </w:r>
      <w:r>
        <w:rPr>
          <w:rFonts w:ascii="Garamond" w:hAnsi="Garamond" w:cs="Garamond"/>
          <w:u w:val="single"/>
          <w:lang w:val="en-US"/>
        </w:rPr>
        <w:t>collaborative works,</w:t>
      </w:r>
      <w:r>
        <w:rPr>
          <w:rFonts w:ascii="Garamond" w:hAnsi="Garamond" w:cs="Garamond"/>
          <w:lang w:val="en-US"/>
        </w:rPr>
        <w:t xml:space="preserve"> the candidate must certify their individual contribution also through a self-declaration in the form of a substitute declaration of notoriety.</w:t>
      </w:r>
    </w:p>
    <w:p w14:paraId="433DDE4B" w14:textId="77777777" w:rsidR="00DB642E" w:rsidRDefault="001B34C6">
      <w:pPr>
        <w:numPr>
          <w:ilvl w:val="0"/>
          <w:numId w:val="7"/>
        </w:numPr>
        <w:tabs>
          <w:tab w:val="left" w:pos="720"/>
        </w:tabs>
        <w:spacing w:line="276" w:lineRule="auto"/>
        <w:ind w:left="720"/>
        <w:jc w:val="both"/>
        <w:rPr>
          <w:rFonts w:ascii="Garamond" w:hAnsi="Garamond" w:cs="Garamond"/>
          <w:lang w:val="en-US"/>
        </w:rPr>
      </w:pPr>
      <w:r>
        <w:rPr>
          <w:rFonts w:ascii="Garamond" w:hAnsi="Garamond" w:cs="Garamond"/>
          <w:lang w:val="en-US"/>
        </w:rPr>
        <w:t xml:space="preserve">Publications may be presented in </w:t>
      </w:r>
      <w:r>
        <w:rPr>
          <w:rFonts w:ascii="Garamond" w:hAnsi="Garamond" w:cs="Garamond"/>
          <w:lang w:val="en-US"/>
        </w:rPr>
        <w:t>original, attested copy, or simple copies, provided they are accompanied by a substitute declaration of notoriety attesting to the conformity to the original of what is presented, as well as the date and place of publication of the works.</w:t>
      </w:r>
    </w:p>
    <w:p w14:paraId="3785B31F" w14:textId="77777777" w:rsidR="00DB642E" w:rsidRDefault="00DB642E">
      <w:pPr>
        <w:spacing w:line="276" w:lineRule="auto"/>
        <w:ind w:left="720"/>
        <w:jc w:val="both"/>
        <w:rPr>
          <w:rFonts w:ascii="Garamond" w:hAnsi="Garamond" w:cs="Garamond"/>
          <w:lang w:val="en-US"/>
        </w:rPr>
      </w:pPr>
    </w:p>
    <w:p w14:paraId="1F358EDF" w14:textId="77777777" w:rsidR="00DB642E" w:rsidRDefault="001B34C6">
      <w:pPr>
        <w:numPr>
          <w:ilvl w:val="0"/>
          <w:numId w:val="9"/>
        </w:numPr>
        <w:spacing w:line="276" w:lineRule="auto"/>
        <w:jc w:val="both"/>
        <w:rPr>
          <w:rFonts w:ascii="Garamond" w:hAnsi="Garamond" w:cs="Garamond"/>
          <w:lang w:val="en-US"/>
        </w:rPr>
      </w:pPr>
      <w:r>
        <w:rPr>
          <w:rFonts w:ascii="Garamond" w:hAnsi="Garamond" w:cs="Garamond"/>
          <w:lang w:val="en-US"/>
        </w:rPr>
        <w:t xml:space="preserve">A </w:t>
      </w:r>
      <w:r>
        <w:rPr>
          <w:rFonts w:ascii="Garamond" w:hAnsi="Garamond" w:cs="Garamond"/>
          <w:b/>
          <w:bCs/>
          <w:lang w:val="en-US"/>
        </w:rPr>
        <w:t>signed list</w:t>
      </w:r>
      <w:r>
        <w:rPr>
          <w:rFonts w:ascii="Garamond" w:hAnsi="Garamond" w:cs="Garamond"/>
          <w:lang w:val="en-US"/>
        </w:rPr>
        <w:t>, i</w:t>
      </w:r>
      <w:r>
        <w:rPr>
          <w:rFonts w:ascii="Garamond" w:hAnsi="Garamond" w:cs="Garamond"/>
          <w:lang w:val="en-US"/>
        </w:rPr>
        <w:t xml:space="preserve">n </w:t>
      </w:r>
      <w:r>
        <w:rPr>
          <w:rFonts w:ascii="Garamond" w:hAnsi="Garamond" w:cs="Garamond"/>
          <w:b/>
          <w:bCs/>
          <w:lang w:val="en-US"/>
        </w:rPr>
        <w:t>double copy</w:t>
      </w:r>
      <w:r>
        <w:rPr>
          <w:rFonts w:ascii="Garamond" w:hAnsi="Garamond" w:cs="Garamond"/>
          <w:lang w:val="en-US"/>
        </w:rPr>
        <w:t xml:space="preserve">, of the </w:t>
      </w:r>
      <w:r>
        <w:rPr>
          <w:rFonts w:ascii="Garamond" w:hAnsi="Garamond" w:cs="Garamond"/>
          <w:b/>
          <w:bCs/>
          <w:lang w:val="en-US"/>
        </w:rPr>
        <w:t>documents and qualifications</w:t>
      </w:r>
      <w:r>
        <w:rPr>
          <w:rFonts w:ascii="Garamond" w:hAnsi="Garamond" w:cs="Garamond"/>
          <w:lang w:val="en-US"/>
        </w:rPr>
        <w:t xml:space="preserve"> attached to the application for admission;</w:t>
      </w:r>
    </w:p>
    <w:p w14:paraId="64B6B5FC" w14:textId="77777777" w:rsidR="00DB642E" w:rsidRDefault="001B34C6">
      <w:pPr>
        <w:numPr>
          <w:ilvl w:val="0"/>
          <w:numId w:val="8"/>
        </w:numPr>
        <w:spacing w:line="276" w:lineRule="auto"/>
        <w:jc w:val="both"/>
        <w:rPr>
          <w:rFonts w:ascii="Garamond" w:hAnsi="Garamond" w:cs="Garamond"/>
          <w:lang w:val="en-US"/>
        </w:rPr>
      </w:pPr>
      <w:r>
        <w:rPr>
          <w:rFonts w:ascii="Garamond" w:hAnsi="Garamond" w:cs="Garamond"/>
          <w:lang w:val="en-US"/>
        </w:rPr>
        <w:t xml:space="preserve">A </w:t>
      </w:r>
      <w:r>
        <w:rPr>
          <w:rFonts w:ascii="Garamond" w:hAnsi="Garamond" w:cs="Garamond"/>
          <w:b/>
          <w:bCs/>
          <w:lang w:val="en-US"/>
        </w:rPr>
        <w:t>signed list</w:t>
      </w:r>
      <w:r>
        <w:rPr>
          <w:rFonts w:ascii="Garamond" w:hAnsi="Garamond" w:cs="Garamond"/>
          <w:lang w:val="en-US"/>
        </w:rPr>
        <w:t xml:space="preserve">, in </w:t>
      </w:r>
      <w:r>
        <w:rPr>
          <w:rFonts w:ascii="Garamond" w:hAnsi="Garamond" w:cs="Garamond"/>
          <w:b/>
          <w:bCs/>
          <w:lang w:val="en-US"/>
        </w:rPr>
        <w:t>double copy</w:t>
      </w:r>
      <w:r>
        <w:rPr>
          <w:rFonts w:ascii="Garamond" w:hAnsi="Garamond" w:cs="Garamond"/>
          <w:lang w:val="en-US"/>
        </w:rPr>
        <w:t xml:space="preserve">, of the </w:t>
      </w:r>
      <w:r>
        <w:rPr>
          <w:rFonts w:ascii="Garamond" w:hAnsi="Garamond" w:cs="Garamond"/>
          <w:b/>
          <w:bCs/>
          <w:lang w:val="en-US"/>
        </w:rPr>
        <w:t>publications attached to the application</w:t>
      </w:r>
      <w:r>
        <w:rPr>
          <w:rFonts w:ascii="Garamond" w:hAnsi="Garamond" w:cs="Garamond"/>
          <w:lang w:val="en-US"/>
        </w:rPr>
        <w:t xml:space="preserve"> for admission.</w:t>
      </w:r>
    </w:p>
    <w:p w14:paraId="50706E7F" w14:textId="77777777" w:rsidR="00DB642E" w:rsidRDefault="00DB642E">
      <w:pPr>
        <w:spacing w:line="276" w:lineRule="auto"/>
        <w:jc w:val="both"/>
        <w:rPr>
          <w:rFonts w:ascii="Garamond" w:hAnsi="Garamond" w:cs="Garamond"/>
          <w:lang w:val="en-US"/>
        </w:rPr>
      </w:pPr>
    </w:p>
    <w:p w14:paraId="044BD1D6" w14:textId="77777777" w:rsidR="00DB642E" w:rsidRDefault="001B34C6">
      <w:pPr>
        <w:tabs>
          <w:tab w:val="left" w:pos="3328"/>
        </w:tabs>
        <w:spacing w:line="276" w:lineRule="auto"/>
        <w:jc w:val="both"/>
        <w:rPr>
          <w:rFonts w:ascii="Garamond" w:hAnsi="Garamond" w:cs="Garamond"/>
          <w:lang w:val="en-US"/>
        </w:rPr>
      </w:pPr>
      <w:r>
        <w:rPr>
          <w:rFonts w:ascii="Garamond" w:hAnsi="Garamond" w:cs="Garamond"/>
          <w:lang w:val="en-US"/>
        </w:rPr>
        <w:t xml:space="preserve">The Administration may carry out appropriate checks, even </w:t>
      </w:r>
      <w:r>
        <w:rPr>
          <w:rFonts w:ascii="Garamond" w:hAnsi="Garamond" w:cs="Garamond"/>
          <w:lang w:val="en-US"/>
        </w:rPr>
        <w:t>randomly, to verify the truthfulness of the substitute declarations.</w:t>
      </w:r>
    </w:p>
    <w:p w14:paraId="6BBDAE18" w14:textId="77777777" w:rsidR="00DB642E" w:rsidRDefault="00DB642E">
      <w:pPr>
        <w:tabs>
          <w:tab w:val="left" w:pos="3328"/>
        </w:tabs>
        <w:spacing w:line="276" w:lineRule="auto"/>
        <w:jc w:val="both"/>
        <w:rPr>
          <w:rFonts w:ascii="Garamond" w:hAnsi="Garamond" w:cs="Garamond"/>
          <w:lang w:val="en-US"/>
        </w:rPr>
      </w:pPr>
    </w:p>
    <w:p w14:paraId="66CCC720" w14:textId="77777777" w:rsidR="00DB642E" w:rsidRDefault="00DB642E">
      <w:pPr>
        <w:tabs>
          <w:tab w:val="left" w:pos="3328"/>
        </w:tabs>
        <w:spacing w:line="276" w:lineRule="auto"/>
        <w:jc w:val="both"/>
        <w:rPr>
          <w:rFonts w:ascii="Garamond" w:hAnsi="Garamond" w:cs="Garamond"/>
          <w:lang w:val="en-US"/>
        </w:rPr>
      </w:pPr>
    </w:p>
    <w:p w14:paraId="590012EE" w14:textId="77777777" w:rsidR="00DB642E" w:rsidRDefault="00DB642E">
      <w:pPr>
        <w:tabs>
          <w:tab w:val="left" w:pos="3328"/>
        </w:tabs>
        <w:spacing w:line="276" w:lineRule="auto"/>
        <w:jc w:val="both"/>
        <w:rPr>
          <w:rFonts w:ascii="Garamond" w:hAnsi="Garamond" w:cs="Garamond"/>
          <w:lang w:val="en-US"/>
        </w:rPr>
      </w:pPr>
    </w:p>
    <w:p w14:paraId="72E31B69" w14:textId="77777777" w:rsidR="00DB642E" w:rsidRPr="001B34C6" w:rsidRDefault="001B34C6">
      <w:pPr>
        <w:tabs>
          <w:tab w:val="left" w:pos="3328"/>
        </w:tabs>
        <w:spacing w:line="276" w:lineRule="auto"/>
        <w:jc w:val="both"/>
        <w:rPr>
          <w:lang w:val="en-US"/>
        </w:rPr>
      </w:pPr>
      <w:r>
        <w:rPr>
          <w:rFonts w:ascii="Garamond" w:hAnsi="Garamond" w:cs="Garamond"/>
          <w:b/>
          <w:bCs/>
          <w:lang w:val="en-US"/>
        </w:rPr>
        <w:lastRenderedPageBreak/>
        <w:t>DOCUMENTS, QUALIFICATIONS, AND PUBLICATIONS ALREADY SUBMITTED TO THE UNIVERSITY OF GASTRONOMIC SCIENCES</w:t>
      </w:r>
    </w:p>
    <w:p w14:paraId="0D9F7B04" w14:textId="77777777" w:rsidR="00DB642E" w:rsidRDefault="001B34C6">
      <w:pPr>
        <w:spacing w:line="276" w:lineRule="auto"/>
        <w:jc w:val="both"/>
        <w:rPr>
          <w:rFonts w:ascii="Garamond" w:hAnsi="Garamond" w:cs="Garamond"/>
          <w:lang w:val="en-US"/>
        </w:rPr>
      </w:pPr>
      <w:r>
        <w:rPr>
          <w:rFonts w:ascii="Garamond" w:hAnsi="Garamond" w:cs="Garamond"/>
          <w:lang w:val="en-US"/>
        </w:rPr>
        <w:t>Candidates may not refer to documents, qualifications, or publications already s</w:t>
      </w:r>
      <w:r>
        <w:rPr>
          <w:rFonts w:ascii="Garamond" w:hAnsi="Garamond" w:cs="Garamond"/>
          <w:lang w:val="en-US"/>
        </w:rPr>
        <w:t>ubmitted to the University of Gastronomic Sciences for other competitions or comparative evaluations.</w:t>
      </w:r>
    </w:p>
    <w:p w14:paraId="3A3F0346" w14:textId="77777777" w:rsidR="00DB642E" w:rsidRDefault="00DB642E">
      <w:pPr>
        <w:tabs>
          <w:tab w:val="left" w:pos="3328"/>
        </w:tabs>
        <w:spacing w:line="276" w:lineRule="auto"/>
        <w:jc w:val="both"/>
        <w:rPr>
          <w:rFonts w:ascii="Garamond" w:hAnsi="Garamond" w:cs="Garamond"/>
          <w:lang w:val="en-US"/>
        </w:rPr>
      </w:pPr>
    </w:p>
    <w:p w14:paraId="1E6D5E76" w14:textId="77777777" w:rsidR="00DB642E" w:rsidRDefault="001B34C6">
      <w:pPr>
        <w:tabs>
          <w:tab w:val="left" w:pos="3328"/>
        </w:tabs>
        <w:spacing w:line="276" w:lineRule="auto"/>
        <w:jc w:val="both"/>
        <w:rPr>
          <w:rFonts w:ascii="Garamond" w:hAnsi="Garamond" w:cs="Garamond"/>
          <w:b/>
          <w:bCs/>
          <w:lang w:val="en-US"/>
        </w:rPr>
      </w:pPr>
      <w:r>
        <w:rPr>
          <w:rFonts w:ascii="Garamond" w:hAnsi="Garamond" w:cs="Garamond"/>
          <w:b/>
          <w:bCs/>
          <w:lang w:val="en-US"/>
        </w:rPr>
        <w:t>SUBMISSION OF DOCUMENTATION</w:t>
      </w:r>
    </w:p>
    <w:p w14:paraId="64CD9A06" w14:textId="77777777" w:rsidR="00DB642E" w:rsidRDefault="001B34C6">
      <w:pPr>
        <w:spacing w:line="276" w:lineRule="auto"/>
        <w:jc w:val="both"/>
        <w:rPr>
          <w:rFonts w:ascii="Garamond" w:hAnsi="Garamond" w:cs="Garamond"/>
          <w:lang w:val="en-US"/>
        </w:rPr>
      </w:pPr>
      <w:r>
        <w:rPr>
          <w:rFonts w:ascii="Garamond" w:hAnsi="Garamond" w:cs="Garamond"/>
          <w:lang w:val="en-US"/>
        </w:rPr>
        <w:t>Attachments must be delivered or sent to the Comparative Evaluation Office, Piazza Vittorio Emanuele, 9 – Loc. Pollenzo – 120</w:t>
      </w:r>
      <w:r>
        <w:rPr>
          <w:rFonts w:ascii="Garamond" w:hAnsi="Garamond" w:cs="Garamond"/>
          <w:lang w:val="en-US"/>
        </w:rPr>
        <w:t xml:space="preserve">42 Bra (CN), together with the application, in accordance with the procedures set out in the call. </w:t>
      </w:r>
    </w:p>
    <w:p w14:paraId="3E9ACB1F" w14:textId="77777777" w:rsidR="00DB642E" w:rsidRDefault="001B34C6">
      <w:pPr>
        <w:spacing w:line="276" w:lineRule="auto"/>
        <w:jc w:val="both"/>
        <w:rPr>
          <w:rFonts w:ascii="Garamond" w:hAnsi="Garamond" w:cs="Garamond"/>
          <w:lang w:val="en-US"/>
        </w:rPr>
      </w:pPr>
      <w:r>
        <w:rPr>
          <w:rFonts w:ascii="Garamond" w:hAnsi="Garamond" w:cs="Garamond"/>
          <w:lang w:val="en-US"/>
        </w:rPr>
        <w:t>The documentation will be submitted to the Evaluation Committee only after the deadline for publishing the evaluation criteria has elapsed.</w:t>
      </w:r>
    </w:p>
    <w:p w14:paraId="536F302A" w14:textId="77777777" w:rsidR="00DB642E" w:rsidRDefault="00DB642E">
      <w:pPr>
        <w:tabs>
          <w:tab w:val="left" w:pos="3328"/>
        </w:tabs>
        <w:spacing w:line="276" w:lineRule="auto"/>
        <w:jc w:val="both"/>
        <w:rPr>
          <w:rFonts w:ascii="Garamond" w:hAnsi="Garamond" w:cs="Garamond"/>
          <w:lang w:val="en-US"/>
        </w:rPr>
      </w:pPr>
    </w:p>
    <w:p w14:paraId="6B97952B" w14:textId="77777777" w:rsidR="00DB642E" w:rsidRDefault="001B34C6">
      <w:pPr>
        <w:tabs>
          <w:tab w:val="left" w:pos="3328"/>
        </w:tabs>
        <w:spacing w:line="276" w:lineRule="auto"/>
        <w:jc w:val="both"/>
        <w:rPr>
          <w:rFonts w:ascii="Garamond" w:hAnsi="Garamond" w:cs="Garamond"/>
          <w:b/>
          <w:bCs/>
          <w:lang w:val="en-US"/>
        </w:rPr>
      </w:pPr>
      <w:r>
        <w:rPr>
          <w:rFonts w:ascii="Garamond" w:hAnsi="Garamond" w:cs="Garamond"/>
          <w:b/>
          <w:bCs/>
          <w:lang w:val="en-US"/>
        </w:rPr>
        <w:t>DOCUMENTATION P</w:t>
      </w:r>
      <w:r>
        <w:rPr>
          <w:rFonts w:ascii="Garamond" w:hAnsi="Garamond" w:cs="Garamond"/>
          <w:b/>
          <w:bCs/>
          <w:lang w:val="en-US"/>
        </w:rPr>
        <w:t>RODUCED IN A FOREIGN LANGUAGE</w:t>
      </w:r>
    </w:p>
    <w:p w14:paraId="314291A0" w14:textId="31C401BC" w:rsidR="00DB642E" w:rsidRPr="001B34C6" w:rsidRDefault="001B34C6">
      <w:pPr>
        <w:tabs>
          <w:tab w:val="left" w:pos="3328"/>
        </w:tabs>
        <w:spacing w:line="276" w:lineRule="auto"/>
        <w:jc w:val="both"/>
        <w:rPr>
          <w:lang w:val="en-US"/>
        </w:rPr>
      </w:pPr>
      <w:r>
        <w:rPr>
          <w:rFonts w:ascii="Garamond" w:hAnsi="Garamond" w:cs="Garamond"/>
          <w:lang w:val="en-US"/>
        </w:rPr>
        <w:t>Publications may be submitted in the original language. Qualifications and documents drafted in a foreign language must be accompanied by an Italian translation, together with a substitute dec</w:t>
      </w:r>
      <w:r>
        <w:rPr>
          <w:rFonts w:ascii="Garamond" w:hAnsi="Garamond" w:cs="Garamond"/>
          <w:lang w:val="en-US"/>
        </w:rPr>
        <w:t>laration of notoriety certifying that the translation conforms to the original text (Article 8 of the call).</w:t>
      </w:r>
    </w:p>
    <w:sectPr w:rsidR="00DB642E" w:rsidRPr="001B34C6">
      <w:headerReference w:type="default" r:id="rId7"/>
      <w:footerReference w:type="default" r:id="rId8"/>
      <w:pgSz w:w="11906" w:h="16838"/>
      <w:pgMar w:top="1418" w:right="1134" w:bottom="765"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A5F28" w14:textId="77777777" w:rsidR="00000000" w:rsidRDefault="001B34C6">
      <w:r>
        <w:separator/>
      </w:r>
    </w:p>
  </w:endnote>
  <w:endnote w:type="continuationSeparator" w:id="0">
    <w:p w14:paraId="5FE20131" w14:textId="77777777" w:rsidR="00000000" w:rsidRDefault="001B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ptos Display;Calibri">
    <w:panose1 w:val="00000000000000000000"/>
    <w:charset w:val="00"/>
    <w:family w:val="roman"/>
    <w:notTrueType/>
    <w:pitch w:val="default"/>
  </w:font>
  <w:font w:name="Aptos">
    <w:charset w:val="00"/>
    <w:family w:val="swiss"/>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宋体">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42987" w14:textId="77777777" w:rsidR="00DB642E" w:rsidRDefault="00DB642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97C77" w14:textId="77777777" w:rsidR="00000000" w:rsidRDefault="001B34C6">
      <w:r>
        <w:separator/>
      </w:r>
    </w:p>
  </w:footnote>
  <w:footnote w:type="continuationSeparator" w:id="0">
    <w:p w14:paraId="7099585D" w14:textId="77777777" w:rsidR="00000000" w:rsidRDefault="001B3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8" w:type="dxa"/>
      <w:tblLayout w:type="fixed"/>
      <w:tblCellMar>
        <w:left w:w="70" w:type="dxa"/>
        <w:right w:w="70" w:type="dxa"/>
      </w:tblCellMar>
      <w:tblLook w:val="04A0" w:firstRow="1" w:lastRow="0" w:firstColumn="1" w:lastColumn="0" w:noHBand="0" w:noVBand="1"/>
    </w:tblPr>
    <w:tblGrid>
      <w:gridCol w:w="1204"/>
      <w:gridCol w:w="8574"/>
    </w:tblGrid>
    <w:tr w:rsidR="00DB642E" w14:paraId="4056B03F" w14:textId="77777777">
      <w:trPr>
        <w:trHeight w:val="1985"/>
      </w:trPr>
      <w:tc>
        <w:tcPr>
          <w:tcW w:w="1204" w:type="dxa"/>
          <w:tcBorders>
            <w:bottom w:val="single" w:sz="6" w:space="0" w:color="000000"/>
          </w:tcBorders>
        </w:tcPr>
        <w:p w14:paraId="54C5862B" w14:textId="77777777" w:rsidR="00DB642E" w:rsidRDefault="001B34C6">
          <w:pPr>
            <w:spacing w:after="120"/>
          </w:pPr>
          <w:r>
            <w:rPr>
              <w:rFonts w:ascii="Arial Rounded MT Bold" w:hAnsi="Arial Rounded MT Bold" w:cs="Arial Rounded MT Bold"/>
              <w:sz w:val="16"/>
            </w:rPr>
            <w:br/>
          </w:r>
          <w:r>
            <w:rPr>
              <w:noProof/>
              <w:lang w:val="en-US" w:eastAsia="en-US"/>
            </w:rPr>
            <w:drawing>
              <wp:inline distT="0" distB="0" distL="0" distR="0" wp14:anchorId="4BE9BD65" wp14:editId="6113B94F">
                <wp:extent cx="669290" cy="852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rcRect l="-32" t="-26" r="-32" b="-26"/>
                        <a:stretch>
                          <a:fillRect/>
                        </a:stretch>
                      </pic:blipFill>
                      <pic:spPr bwMode="auto">
                        <a:xfrm>
                          <a:off x="0" y="0"/>
                          <a:ext cx="669290" cy="852170"/>
                        </a:xfrm>
                        <a:prstGeom prst="rect">
                          <a:avLst/>
                        </a:prstGeom>
                      </pic:spPr>
                    </pic:pic>
                  </a:graphicData>
                </a:graphic>
              </wp:inline>
            </w:drawing>
          </w:r>
        </w:p>
        <w:p w14:paraId="38B90BE5" w14:textId="77777777" w:rsidR="00DB642E" w:rsidRDefault="00DB642E">
          <w:pPr>
            <w:spacing w:after="120"/>
          </w:pPr>
        </w:p>
      </w:tc>
      <w:tc>
        <w:tcPr>
          <w:tcW w:w="8574" w:type="dxa"/>
          <w:tcBorders>
            <w:bottom w:val="single" w:sz="6" w:space="0" w:color="000000"/>
          </w:tcBorders>
        </w:tcPr>
        <w:p w14:paraId="2E0A15BA" w14:textId="77777777" w:rsidR="00DB642E" w:rsidRDefault="001B34C6">
          <w:pPr>
            <w:pStyle w:val="Intestazione"/>
          </w:pPr>
          <w:r>
            <w:rPr>
              <w:rFonts w:ascii="Garamond" w:hAnsi="Garamond" w:cs="Garamond"/>
              <w:b/>
              <w:color w:val="F79646"/>
            </w:rPr>
            <w:t>Università degli Studi di Scienze Gastronomiche</w:t>
          </w:r>
        </w:p>
        <w:p w14:paraId="53F049A0" w14:textId="77777777" w:rsidR="00DB642E" w:rsidRDefault="00DB642E">
          <w:pPr>
            <w:pStyle w:val="Intestazione"/>
            <w:rPr>
              <w:rFonts w:ascii="Garamond" w:hAnsi="Garamond" w:cs="Garamond"/>
              <w:b/>
              <w:color w:val="F79646"/>
            </w:rPr>
          </w:pPr>
        </w:p>
        <w:p w14:paraId="44455CC9" w14:textId="77777777" w:rsidR="00DB642E" w:rsidRDefault="001B34C6">
          <w:pPr>
            <w:pStyle w:val="Intestazione"/>
            <w:rPr>
              <w:rFonts w:ascii="Garamond" w:hAnsi="Garamond" w:cs="Garamond"/>
              <w:i/>
              <w:lang w:val="en-US"/>
            </w:rPr>
          </w:pPr>
          <w:r>
            <w:rPr>
              <w:rFonts w:ascii="Garamond" w:hAnsi="Garamond" w:cs="Garamond"/>
              <w:i/>
              <w:lang w:val="en-US"/>
            </w:rPr>
            <w:t xml:space="preserve">Public selection procedure </w:t>
          </w:r>
        </w:p>
        <w:p w14:paraId="340566CF" w14:textId="77777777" w:rsidR="00DB642E" w:rsidRDefault="001B34C6">
          <w:pPr>
            <w:pStyle w:val="Intestazione"/>
            <w:rPr>
              <w:rFonts w:ascii="Garamond" w:hAnsi="Garamond" w:cs="Garamond"/>
              <w:i/>
              <w:lang w:val="en-US"/>
            </w:rPr>
          </w:pPr>
          <w:r>
            <w:rPr>
              <w:rFonts w:ascii="Garamond" w:hAnsi="Garamond" w:cs="Garamond"/>
              <w:i/>
              <w:lang w:val="en-US"/>
            </w:rPr>
            <w:t>for the conferral of a research contract for research activities to support the conduct of the University’s research projects, at the University of Gastronomic Sciences</w:t>
          </w:r>
        </w:p>
        <w:p w14:paraId="4E45DA3B" w14:textId="77777777" w:rsidR="00DB642E" w:rsidRDefault="001B34C6">
          <w:pPr>
            <w:pStyle w:val="Intestazione"/>
            <w:rPr>
              <w:rFonts w:ascii="Garamond" w:hAnsi="Garamond" w:cs="Garamond"/>
              <w:i/>
              <w:lang w:val="en-US"/>
            </w:rPr>
          </w:pPr>
          <w:r>
            <w:rPr>
              <w:rFonts w:ascii="Garamond" w:hAnsi="Garamond" w:cs="Garamond"/>
              <w:i/>
              <w:lang w:val="en-US"/>
            </w:rPr>
            <w:t>GSD 11/PHIL-04 – Aesthetics and Philosophy of Languages</w:t>
          </w:r>
        </w:p>
        <w:p w14:paraId="68D1EAC3" w14:textId="77777777" w:rsidR="00DB642E" w:rsidRDefault="001B34C6">
          <w:pPr>
            <w:pStyle w:val="Intestazione"/>
            <w:rPr>
              <w:rFonts w:ascii="Garamond" w:hAnsi="Garamond" w:cs="Garamond"/>
              <w:i/>
              <w:lang w:val="en-US"/>
            </w:rPr>
          </w:pPr>
          <w:r>
            <w:rPr>
              <w:rFonts w:ascii="Garamond" w:hAnsi="Garamond" w:cs="Garamond"/>
              <w:i/>
              <w:lang w:val="en-US"/>
            </w:rPr>
            <w:t>SSD PHIL-04/A – Aesthetics (for</w:t>
          </w:r>
          <w:r>
            <w:rPr>
              <w:rFonts w:ascii="Garamond" w:hAnsi="Garamond" w:cs="Garamond"/>
              <w:i/>
              <w:lang w:val="en-US"/>
            </w:rPr>
            <w:t>merly M-FIL/04)</w:t>
          </w:r>
        </w:p>
        <w:p w14:paraId="5828392B" w14:textId="77777777" w:rsidR="00DB642E" w:rsidRDefault="00DB642E">
          <w:pPr>
            <w:pStyle w:val="Intestazione"/>
            <w:rPr>
              <w:rFonts w:ascii="Garamond" w:hAnsi="Garamond" w:cs="Garamond"/>
              <w:i/>
              <w:lang w:val="en-US"/>
            </w:rPr>
          </w:pPr>
        </w:p>
        <w:p w14:paraId="1A2609E7" w14:textId="11E47C6A" w:rsidR="00DB642E" w:rsidRDefault="001B34C6">
          <w:pPr>
            <w:pStyle w:val="Intestazione"/>
            <w:rPr>
              <w:rFonts w:ascii="Garamond" w:hAnsi="Garamond" w:cs="Garamond"/>
              <w:i/>
              <w:lang w:val="en-US"/>
            </w:rPr>
          </w:pPr>
          <w:r>
            <w:rPr>
              <w:rFonts w:ascii="Garamond" w:hAnsi="Garamond" w:cs="Garamond"/>
              <w:i/>
              <w:lang w:val="en-US"/>
            </w:rPr>
            <w:t xml:space="preserve">Rectoral Decree No. </w:t>
          </w:r>
          <w:r>
            <w:rPr>
              <w:rFonts w:ascii="Garamond" w:hAnsi="Garamond" w:cs="Garamond"/>
              <w:b/>
              <w:bCs/>
              <w:i/>
              <w:lang w:val="en-US"/>
            </w:rPr>
            <w:t>662/</w:t>
          </w:r>
          <w:r>
            <w:rPr>
              <w:rFonts w:ascii="Garamond" w:hAnsi="Garamond" w:cs="Garamond"/>
              <w:b/>
              <w:bCs/>
              <w:i/>
              <w:lang w:val="en-US"/>
            </w:rPr>
            <w:t>2026</w:t>
          </w:r>
          <w:r>
            <w:rPr>
              <w:rFonts w:ascii="Garamond" w:hAnsi="Garamond" w:cs="Garamond"/>
              <w:i/>
              <w:lang w:val="en-US"/>
            </w:rPr>
            <w:t xml:space="preserve"> – 23/10/2026</w:t>
          </w:r>
        </w:p>
      </w:tc>
    </w:tr>
  </w:tbl>
  <w:p w14:paraId="58B425BF" w14:textId="77777777" w:rsidR="00DB642E" w:rsidRDefault="00DB642E">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E8F"/>
    <w:multiLevelType w:val="multilevel"/>
    <w:tmpl w:val="E3DC1608"/>
    <w:lvl w:ilvl="0">
      <w:numFmt w:val="bullet"/>
      <w:lvlText w:val="-"/>
      <w:lvlJc w:val="left"/>
      <w:pPr>
        <w:tabs>
          <w:tab w:val="num" w:pos="0"/>
        </w:tabs>
        <w:ind w:left="720" w:hanging="360"/>
      </w:pPr>
      <w:rPr>
        <w:rFonts w:ascii="Garamond" w:hAnsi="Garamond" w:cs="Garamond" w:hint="default"/>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33A6CC8"/>
    <w:multiLevelType w:val="multilevel"/>
    <w:tmpl w:val="12FE193A"/>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B54FA2"/>
    <w:multiLevelType w:val="multilevel"/>
    <w:tmpl w:val="68D42F02"/>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3903AD9"/>
    <w:multiLevelType w:val="multilevel"/>
    <w:tmpl w:val="BEA67A04"/>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0501F2"/>
    <w:multiLevelType w:val="multilevel"/>
    <w:tmpl w:val="8188CF1C"/>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abstractNum w:abstractNumId="5" w15:restartNumberingAfterBreak="0">
    <w:nsid w:val="517A6DAF"/>
    <w:multiLevelType w:val="multilevel"/>
    <w:tmpl w:val="59B04CD4"/>
    <w:lvl w:ilvl="0">
      <w:start w:val="1"/>
      <w:numFmt w:val="bullet"/>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6122EC0"/>
    <w:multiLevelType w:val="multilevel"/>
    <w:tmpl w:val="8AC40A68"/>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180150"/>
    <w:multiLevelType w:val="multilevel"/>
    <w:tmpl w:val="F502E098"/>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ECB31D4"/>
    <w:multiLevelType w:val="multilevel"/>
    <w:tmpl w:val="9C50366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9A3A43"/>
    <w:multiLevelType w:val="multilevel"/>
    <w:tmpl w:val="A148EF9A"/>
    <w:lvl w:ilvl="0">
      <w:start w:val="1"/>
      <w:numFmt w:val="bullet"/>
      <w:lvlText w:val=""/>
      <w:lvlJc w:val="left"/>
      <w:pPr>
        <w:tabs>
          <w:tab w:val="num" w:pos="360"/>
        </w:tabs>
        <w:ind w:left="360" w:hanging="360"/>
      </w:pPr>
      <w:rPr>
        <w:rFonts w:ascii="Wingdings" w:hAnsi="Wingdings" w:cs="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6EC1DD8"/>
    <w:multiLevelType w:val="multilevel"/>
    <w:tmpl w:val="2B1E74A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0"/>
  </w:num>
  <w:num w:numId="3">
    <w:abstractNumId w:val="8"/>
  </w:num>
  <w:num w:numId="4">
    <w:abstractNumId w:val="5"/>
  </w:num>
  <w:num w:numId="5">
    <w:abstractNumId w:val="7"/>
  </w:num>
  <w:num w:numId="6">
    <w:abstractNumId w:val="6"/>
  </w:num>
  <w:num w:numId="7">
    <w:abstractNumId w:val="2"/>
  </w:num>
  <w:num w:numId="8">
    <w:abstractNumId w:val="9"/>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DB642E"/>
    <w:rsid w:val="001B34C6"/>
    <w:rsid w:val="00DB64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C1FCA"/>
  <w15:docId w15:val="{1EDD4826-1BA6-486B-863A-999D63BD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bidi="ar-SA"/>
    </w:rPr>
  </w:style>
  <w:style w:type="paragraph" w:styleId="Titolo1">
    <w:name w:val="heading 1"/>
    <w:basedOn w:val="Normale"/>
    <w:next w:val="Normale"/>
    <w:uiPriority w:val="9"/>
    <w:qFormat/>
    <w:pPr>
      <w:keepNext/>
      <w:numPr>
        <w:numId w:val="1"/>
      </w:numPr>
      <w:spacing w:before="240" w:after="60"/>
      <w:outlineLvl w:val="0"/>
    </w:pPr>
    <w:rPr>
      <w:rFonts w:ascii="Aptos Display;Calibri" w:hAnsi="Aptos Display;Calibri"/>
      <w:b/>
      <w:bCs/>
      <w:kern w:val="2"/>
      <w:sz w:val="32"/>
      <w:szCs w:val="32"/>
    </w:rPr>
  </w:style>
  <w:style w:type="paragraph" w:styleId="Titolo2">
    <w:name w:val="heading 2"/>
    <w:basedOn w:val="Normale"/>
    <w:next w:val="Normale"/>
    <w:uiPriority w:val="9"/>
    <w:semiHidden/>
    <w:unhideWhenUsed/>
    <w:qFormat/>
    <w:pPr>
      <w:keepNext/>
      <w:numPr>
        <w:ilvl w:val="1"/>
        <w:numId w:val="1"/>
      </w:numPr>
      <w:spacing w:before="240" w:after="60"/>
      <w:outlineLvl w:val="1"/>
    </w:pPr>
    <w:rPr>
      <w:rFonts w:ascii="Aptos Display;Calibri" w:hAnsi="Aptos Display;Calibri"/>
      <w:b/>
      <w:bCs/>
      <w:i/>
      <w:iCs/>
      <w:sz w:val="28"/>
      <w:szCs w:val="28"/>
    </w:rPr>
  </w:style>
  <w:style w:type="paragraph" w:styleId="Titolo3">
    <w:name w:val="heading 3"/>
    <w:basedOn w:val="Normale"/>
    <w:next w:val="Normale"/>
    <w:uiPriority w:val="9"/>
    <w:semiHidden/>
    <w:unhideWhenUsed/>
    <w:qFormat/>
    <w:pPr>
      <w:keepNext/>
      <w:numPr>
        <w:ilvl w:val="2"/>
        <w:numId w:val="1"/>
      </w:numPr>
      <w:spacing w:before="240" w:after="60"/>
      <w:outlineLvl w:val="2"/>
    </w:pPr>
    <w:rPr>
      <w:rFonts w:ascii="Aptos Display;Calibri" w:hAnsi="Aptos Display;Calibri"/>
      <w:b/>
      <w:bCs/>
      <w:sz w:val="26"/>
      <w:szCs w:val="26"/>
    </w:rPr>
  </w:style>
  <w:style w:type="paragraph" w:styleId="Titolo4">
    <w:name w:val="heading 4"/>
    <w:basedOn w:val="Normale"/>
    <w:next w:val="Normale"/>
    <w:uiPriority w:val="9"/>
    <w:semiHidden/>
    <w:unhideWhenUsed/>
    <w:qFormat/>
    <w:pPr>
      <w:keepNext/>
      <w:numPr>
        <w:ilvl w:val="3"/>
        <w:numId w:val="1"/>
      </w:numPr>
      <w:spacing w:before="240" w:after="60"/>
      <w:outlineLvl w:val="3"/>
    </w:pPr>
    <w:rPr>
      <w:rFonts w:ascii="Aptos" w:hAnsi="Aptos"/>
      <w:b/>
      <w:bCs/>
      <w:sz w:val="28"/>
      <w:szCs w:val="28"/>
    </w:rPr>
  </w:style>
  <w:style w:type="paragraph" w:styleId="Titolo5">
    <w:name w:val="heading 5"/>
    <w:basedOn w:val="Normale"/>
    <w:next w:val="Normale"/>
    <w:uiPriority w:val="9"/>
    <w:semiHidden/>
    <w:unhideWhenUsed/>
    <w:qFormat/>
    <w:pPr>
      <w:numPr>
        <w:ilvl w:val="4"/>
        <w:numId w:val="1"/>
      </w:numPr>
      <w:spacing w:before="240" w:after="60"/>
      <w:outlineLvl w:val="4"/>
    </w:pPr>
    <w:rPr>
      <w:rFonts w:ascii="Aptos" w:hAnsi="Aptos"/>
      <w:b/>
      <w:bCs/>
      <w:i/>
      <w:iCs/>
      <w:sz w:val="26"/>
      <w:szCs w:val="26"/>
    </w:rPr>
  </w:style>
  <w:style w:type="paragraph" w:styleId="Titolo6">
    <w:name w:val="heading 6"/>
    <w:basedOn w:val="Normale"/>
    <w:next w:val="Normale"/>
    <w:uiPriority w:val="9"/>
    <w:semiHidden/>
    <w:unhideWhenUsed/>
    <w:qFormat/>
    <w:pPr>
      <w:numPr>
        <w:ilvl w:val="5"/>
        <w:numId w:val="1"/>
      </w:numPr>
      <w:spacing w:before="240" w:after="60"/>
      <w:outlineLvl w:val="5"/>
    </w:pPr>
    <w:rPr>
      <w:rFonts w:ascii="Aptos" w:hAnsi="Aptos"/>
      <w:b/>
      <w:bCs/>
      <w:sz w:val="22"/>
      <w:szCs w:val="22"/>
    </w:rPr>
  </w:style>
  <w:style w:type="paragraph" w:styleId="Titolo7">
    <w:name w:val="heading 7"/>
    <w:basedOn w:val="Normale"/>
    <w:next w:val="Normale"/>
    <w:qFormat/>
    <w:pPr>
      <w:numPr>
        <w:ilvl w:val="6"/>
        <w:numId w:val="1"/>
      </w:numPr>
      <w:spacing w:before="240" w:after="60"/>
      <w:outlineLvl w:val="6"/>
    </w:pPr>
    <w:rPr>
      <w:rFonts w:ascii="Aptos" w:hAnsi="Aptos"/>
    </w:rPr>
  </w:style>
  <w:style w:type="paragraph" w:styleId="Titolo8">
    <w:name w:val="heading 8"/>
    <w:basedOn w:val="Normale"/>
    <w:next w:val="Normale"/>
    <w:qFormat/>
    <w:pPr>
      <w:numPr>
        <w:ilvl w:val="7"/>
        <w:numId w:val="1"/>
      </w:numPr>
      <w:spacing w:before="240" w:after="60"/>
      <w:outlineLvl w:val="7"/>
    </w:pPr>
    <w:rPr>
      <w:rFonts w:ascii="Aptos" w:hAnsi="Aptos"/>
      <w:i/>
      <w:iCs/>
    </w:rPr>
  </w:style>
  <w:style w:type="paragraph" w:styleId="Titolo9">
    <w:name w:val="heading 9"/>
    <w:basedOn w:val="Normale"/>
    <w:next w:val="Normale"/>
    <w:qFormat/>
    <w:pPr>
      <w:numPr>
        <w:ilvl w:val="8"/>
        <w:numId w:val="1"/>
      </w:numPr>
      <w:spacing w:before="240" w:after="60"/>
      <w:outlineLvl w:val="8"/>
    </w:pPr>
    <w:rPr>
      <w:rFonts w:ascii="Aptos Display;Calibri" w:hAnsi="Aptos Display;Calibr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Arial" w:hAnsi="Arial" w:cs="Aria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5z0">
    <w:name w:val="WW8Num5z0"/>
    <w:qFormat/>
    <w:rPr>
      <w:rFonts w:ascii="Wingdings" w:hAnsi="Wingdings" w:cs="Wingdings"/>
      <w:sz w:val="16"/>
    </w:rPr>
  </w:style>
  <w:style w:type="character" w:customStyle="1" w:styleId="WW8Num6z0">
    <w:name w:val="WW8Num6z0"/>
    <w:qFormat/>
    <w:rPr>
      <w:rFonts w:ascii="Wingdings" w:hAnsi="Wingdings" w:cs="Wingdings"/>
      <w:sz w:val="16"/>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rPr>
      <w:rFonts w:ascii="Wingdings" w:hAnsi="Wingdings" w:cs="Wingdings"/>
      <w:sz w:val="16"/>
    </w:rPr>
  </w:style>
  <w:style w:type="character" w:customStyle="1" w:styleId="WW8Num11z0">
    <w:name w:val="WW8Num11z0"/>
    <w:qFormat/>
    <w:rPr>
      <w:rFonts w:ascii="Wingdings" w:hAnsi="Wingdings" w:cs="Wingdings"/>
      <w:caps w:val="0"/>
      <w:smallCaps w:val="0"/>
      <w:sz w:val="22"/>
      <w:szCs w:val="36"/>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Arial" w:hAnsi="Arial" w:cs="Aria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sz w:val="16"/>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Garamond" w:eastAsia="Times New Roman" w:hAnsi="Garamond" w:cs="SimSun;宋体"/>
      <w:strike w:val="0"/>
      <w:dstrike w:val="0"/>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Wingdings" w:hAnsi="Wingdings" w:cs="Wingdings"/>
      <w:sz w:val="16"/>
    </w:rPr>
  </w:style>
  <w:style w:type="character" w:customStyle="1" w:styleId="WW8Num19z0">
    <w:name w:val="WW8Num19z0"/>
    <w:qFormat/>
    <w:rPr>
      <w:rFonts w:ascii="Wingdings" w:hAnsi="Wingdings" w:cs="Wingdings"/>
    </w:rPr>
  </w:style>
  <w:style w:type="character" w:customStyle="1" w:styleId="WW8Num19z1">
    <w:name w:val="WW8Num19z1"/>
    <w:qFormat/>
    <w:rPr>
      <w:rFonts w:ascii="Courier New" w:hAnsi="Courier New" w:cs="Wingdings"/>
    </w:rPr>
  </w:style>
  <w:style w:type="character" w:customStyle="1" w:styleId="WW8Num19z3">
    <w:name w:val="WW8Num19z3"/>
    <w:qFormat/>
    <w:rPr>
      <w:rFonts w:ascii="Symbol" w:hAnsi="Symbol" w:cs="Symbol"/>
    </w:rPr>
  </w:style>
  <w:style w:type="character" w:customStyle="1" w:styleId="WW8Num20z0">
    <w:name w:val="WW8Num20z0"/>
    <w:qFormat/>
    <w:rPr>
      <w:rFonts w:ascii="Garamond" w:eastAsia="Times New Roman" w:hAnsi="Garamond" w:cs="SimSun;宋体"/>
      <w:strike w:val="0"/>
      <w:dstrike w:val="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Wingdings" w:hAnsi="Wingdings" w:cs="Wingdings"/>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styleId="Collegamentoipertestuale">
    <w:name w:val="Hyperlink"/>
    <w:rPr>
      <w:color w:val="0000FF"/>
      <w:u w:val="single"/>
    </w:rPr>
  </w:style>
  <w:style w:type="character" w:styleId="Rimandocommento">
    <w:name w:val="annotation reference"/>
    <w:qFormat/>
    <w:rPr>
      <w:sz w:val="16"/>
      <w:szCs w:val="16"/>
    </w:rPr>
  </w:style>
  <w:style w:type="character" w:customStyle="1" w:styleId="TestocommentoCarattere">
    <w:name w:val="Testo commento Carattere"/>
    <w:basedOn w:val="Carpredefinitoparagrafo"/>
    <w:qFormat/>
  </w:style>
  <w:style w:type="character" w:customStyle="1" w:styleId="SoggettocommentoCarattere">
    <w:name w:val="Soggetto commento Carattere"/>
    <w:qFormat/>
    <w:rPr>
      <w:b/>
      <w:bCs/>
    </w:rPr>
  </w:style>
  <w:style w:type="character" w:customStyle="1" w:styleId="TestofumettoCarattere">
    <w:name w:val="Testo fumetto Carattere"/>
    <w:qFormat/>
    <w:rPr>
      <w:rFonts w:ascii="Segoe UI" w:hAnsi="Segoe UI" w:cs="Segoe UI"/>
      <w:sz w:val="18"/>
      <w:szCs w:val="18"/>
    </w:rPr>
  </w:style>
  <w:style w:type="character" w:customStyle="1" w:styleId="IntestazioneCarattere">
    <w:name w:val="Intestazione Carattere"/>
    <w:qFormat/>
    <w:rPr>
      <w:sz w:val="24"/>
      <w:szCs w:val="24"/>
    </w:rPr>
  </w:style>
  <w:style w:type="character" w:customStyle="1" w:styleId="highlight">
    <w:name w:val="highlight"/>
    <w:qFormat/>
  </w:style>
  <w:style w:type="character" w:styleId="Titolodellibro">
    <w:name w:val="Book Title"/>
    <w:qFormat/>
    <w:rPr>
      <w:b/>
      <w:bCs/>
      <w:i/>
      <w:iCs/>
      <w:spacing w:val="5"/>
    </w:rPr>
  </w:style>
  <w:style w:type="character" w:styleId="Enfasicorsivo">
    <w:name w:val="Emphasis"/>
    <w:qFormat/>
    <w:rPr>
      <w:i/>
      <w:iCs/>
    </w:rPr>
  </w:style>
  <w:style w:type="character" w:customStyle="1" w:styleId="Titolo1Carattere">
    <w:name w:val="Titolo 1 Carattere"/>
    <w:qFormat/>
    <w:rPr>
      <w:rFonts w:ascii="Aptos Display;Calibri" w:eastAsia="Times New Roman" w:hAnsi="Aptos Display;Calibri" w:cs="Times New Roman"/>
      <w:b/>
      <w:bCs/>
      <w:kern w:val="2"/>
      <w:sz w:val="32"/>
      <w:szCs w:val="32"/>
      <w:lang w:val="it-IT"/>
    </w:rPr>
  </w:style>
  <w:style w:type="character" w:customStyle="1" w:styleId="Titolo2Carattere">
    <w:name w:val="Titolo 2 Carattere"/>
    <w:qFormat/>
    <w:rPr>
      <w:rFonts w:ascii="Aptos Display;Calibri" w:eastAsia="Times New Roman" w:hAnsi="Aptos Display;Calibri" w:cs="Times New Roman"/>
      <w:b/>
      <w:bCs/>
      <w:i/>
      <w:iCs/>
      <w:sz w:val="28"/>
      <w:szCs w:val="28"/>
      <w:lang w:val="it-IT"/>
    </w:rPr>
  </w:style>
  <w:style w:type="character" w:customStyle="1" w:styleId="Titolo3Carattere">
    <w:name w:val="Titolo 3 Carattere"/>
    <w:qFormat/>
    <w:rPr>
      <w:rFonts w:ascii="Aptos Display;Calibri" w:eastAsia="Times New Roman" w:hAnsi="Aptos Display;Calibri" w:cs="Times New Roman"/>
      <w:b/>
      <w:bCs/>
      <w:sz w:val="26"/>
      <w:szCs w:val="26"/>
      <w:lang w:val="it-IT"/>
    </w:rPr>
  </w:style>
  <w:style w:type="character" w:customStyle="1" w:styleId="Titolo4Carattere">
    <w:name w:val="Titolo 4 Carattere"/>
    <w:qFormat/>
    <w:rPr>
      <w:rFonts w:ascii="Aptos" w:eastAsia="Times New Roman" w:hAnsi="Aptos" w:cs="Times New Roman"/>
      <w:b/>
      <w:bCs/>
      <w:sz w:val="28"/>
      <w:szCs w:val="28"/>
      <w:lang w:val="it-IT"/>
    </w:rPr>
  </w:style>
  <w:style w:type="character" w:customStyle="1" w:styleId="Titolo5Carattere">
    <w:name w:val="Titolo 5 Carattere"/>
    <w:qFormat/>
    <w:rPr>
      <w:rFonts w:ascii="Aptos" w:eastAsia="Times New Roman" w:hAnsi="Aptos" w:cs="Times New Roman"/>
      <w:b/>
      <w:bCs/>
      <w:i/>
      <w:iCs/>
      <w:sz w:val="26"/>
      <w:szCs w:val="26"/>
      <w:lang w:val="it-IT"/>
    </w:rPr>
  </w:style>
  <w:style w:type="character" w:customStyle="1" w:styleId="Titolo6Carattere">
    <w:name w:val="Titolo 6 Carattere"/>
    <w:qFormat/>
    <w:rPr>
      <w:rFonts w:ascii="Aptos" w:eastAsia="Times New Roman" w:hAnsi="Aptos" w:cs="Times New Roman"/>
      <w:b/>
      <w:bCs/>
      <w:sz w:val="22"/>
      <w:szCs w:val="22"/>
      <w:lang w:val="it-IT"/>
    </w:rPr>
  </w:style>
  <w:style w:type="character" w:customStyle="1" w:styleId="Titolo7Carattere">
    <w:name w:val="Titolo 7 Carattere"/>
    <w:qFormat/>
    <w:rPr>
      <w:rFonts w:ascii="Aptos" w:eastAsia="Times New Roman" w:hAnsi="Aptos" w:cs="Times New Roman"/>
      <w:sz w:val="24"/>
      <w:szCs w:val="24"/>
      <w:lang w:val="it-IT"/>
    </w:rPr>
  </w:style>
  <w:style w:type="character" w:customStyle="1" w:styleId="Titolo8Carattere">
    <w:name w:val="Titolo 8 Carattere"/>
    <w:qFormat/>
    <w:rPr>
      <w:rFonts w:ascii="Aptos" w:eastAsia="Times New Roman" w:hAnsi="Aptos" w:cs="Times New Roman"/>
      <w:i/>
      <w:iCs/>
      <w:sz w:val="24"/>
      <w:szCs w:val="24"/>
      <w:lang w:val="it-IT"/>
    </w:rPr>
  </w:style>
  <w:style w:type="character" w:customStyle="1" w:styleId="Titolo9Carattere">
    <w:name w:val="Titolo 9 Carattere"/>
    <w:qFormat/>
    <w:rPr>
      <w:rFonts w:ascii="Aptos Display;Calibri" w:eastAsia="Times New Roman" w:hAnsi="Aptos Display;Calibri" w:cs="Times New Roman"/>
      <w:sz w:val="22"/>
      <w:szCs w:val="22"/>
      <w:lang w:val="it-IT"/>
    </w:rPr>
  </w:style>
  <w:style w:type="character" w:styleId="Enfasiintensa">
    <w:name w:val="Intense Emphasis"/>
    <w:qFormat/>
    <w:rPr>
      <w:i/>
      <w:iCs/>
      <w:color w:val="156082"/>
    </w:rPr>
  </w:style>
  <w:style w:type="character" w:customStyle="1" w:styleId="CitazioneintensaCarattere">
    <w:name w:val="Citazione intensa Carattere"/>
    <w:qFormat/>
    <w:rPr>
      <w:i/>
      <w:iCs/>
      <w:color w:val="156082"/>
      <w:sz w:val="24"/>
      <w:szCs w:val="24"/>
      <w:lang w:val="it-IT"/>
    </w:rPr>
  </w:style>
  <w:style w:type="character" w:styleId="Riferimentointenso">
    <w:name w:val="Intense Reference"/>
    <w:qFormat/>
    <w:rPr>
      <w:b/>
      <w:bCs/>
      <w:smallCaps/>
      <w:color w:val="156082"/>
      <w:spacing w:val="5"/>
    </w:rPr>
  </w:style>
  <w:style w:type="character" w:customStyle="1" w:styleId="CitazioneCarattere">
    <w:name w:val="Citazione Carattere"/>
    <w:qFormat/>
    <w:rPr>
      <w:i/>
      <w:iCs/>
      <w:color w:val="404040"/>
      <w:sz w:val="24"/>
      <w:szCs w:val="24"/>
      <w:lang w:val="it-IT"/>
    </w:rPr>
  </w:style>
  <w:style w:type="character" w:styleId="Enfasigrassetto">
    <w:name w:val="Strong"/>
    <w:qFormat/>
    <w:rPr>
      <w:b/>
      <w:bCs/>
    </w:rPr>
  </w:style>
  <w:style w:type="character" w:customStyle="1" w:styleId="SottotitoloCarattere">
    <w:name w:val="Sottotitolo Carattere"/>
    <w:qFormat/>
    <w:rPr>
      <w:rFonts w:ascii="Aptos Display;Calibri" w:eastAsia="Times New Roman" w:hAnsi="Aptos Display;Calibri" w:cs="Times New Roman"/>
      <w:sz w:val="24"/>
      <w:szCs w:val="24"/>
      <w:lang w:val="it-IT"/>
    </w:rPr>
  </w:style>
  <w:style w:type="character" w:styleId="Enfasidelicata">
    <w:name w:val="Subtle Emphasis"/>
    <w:qFormat/>
    <w:rPr>
      <w:i/>
      <w:iCs/>
      <w:color w:val="404040"/>
    </w:rPr>
  </w:style>
  <w:style w:type="character" w:styleId="Riferimentodelicato">
    <w:name w:val="Subtle Reference"/>
    <w:qFormat/>
    <w:rPr>
      <w:smallCaps/>
      <w:color w:val="5A5A5A"/>
    </w:rPr>
  </w:style>
  <w:style w:type="character" w:customStyle="1" w:styleId="TitoloCarattere">
    <w:name w:val="Titolo Carattere"/>
    <w:qFormat/>
    <w:rPr>
      <w:rFonts w:ascii="Aptos Display;Calibri" w:eastAsia="Times New Roman" w:hAnsi="Aptos Display;Calibri" w:cs="Times New Roman"/>
      <w:b/>
      <w:bCs/>
      <w:kern w:val="2"/>
      <w:sz w:val="32"/>
      <w:szCs w:val="32"/>
      <w:lang w:val="it-IT"/>
    </w:rPr>
  </w:style>
  <w:style w:type="paragraph" w:customStyle="1" w:styleId="Heading">
    <w:name w:val="Heading"/>
    <w:basedOn w:val="Normale"/>
    <w:next w:val="Normale"/>
    <w:qFormat/>
    <w:pPr>
      <w:spacing w:before="240" w:after="60"/>
      <w:jc w:val="center"/>
      <w:outlineLvl w:val="0"/>
    </w:pPr>
    <w:rPr>
      <w:rFonts w:ascii="Aptos Display;Calibri" w:hAnsi="Aptos Display;Calibri"/>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next w:val="Normale"/>
    <w:qFormat/>
    <w:rPr>
      <w:b/>
      <w:bCs/>
      <w:sz w:val="20"/>
      <w:szCs w:val="20"/>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Intestazione">
    <w:name w:val="header"/>
    <w:basedOn w:val="Normale"/>
    <w:pPr>
      <w:tabs>
        <w:tab w:val="center" w:pos="4986"/>
        <w:tab w:val="right" w:pos="9972"/>
      </w:tabs>
    </w:pPr>
  </w:style>
  <w:style w:type="paragraph" w:styleId="Pidipagina">
    <w:name w:val="footer"/>
    <w:basedOn w:val="Normale"/>
    <w:pPr>
      <w:tabs>
        <w:tab w:val="center" w:pos="4986"/>
        <w:tab w:val="right" w:pos="9972"/>
      </w:tabs>
    </w:pPr>
  </w:style>
  <w:style w:type="paragraph" w:styleId="Testocommento">
    <w:name w:val="annotation text"/>
    <w:basedOn w:val="Normale"/>
    <w:qFormat/>
    <w:rPr>
      <w:sz w:val="20"/>
      <w:szCs w:val="20"/>
    </w:rPr>
  </w:style>
  <w:style w:type="paragraph" w:styleId="Soggettocommento">
    <w:name w:val="annotation subject"/>
    <w:basedOn w:val="Testocommento"/>
    <w:next w:val="Testocommento"/>
    <w:qFormat/>
    <w:rPr>
      <w:b/>
      <w:bCs/>
    </w:rPr>
  </w:style>
  <w:style w:type="paragraph" w:styleId="Testofumetto">
    <w:name w:val="Balloon Text"/>
    <w:basedOn w:val="Normale"/>
    <w:qFormat/>
    <w:rPr>
      <w:rFonts w:ascii="Segoe UI" w:hAnsi="Segoe UI" w:cs="Segoe UI"/>
      <w:sz w:val="18"/>
      <w:szCs w:val="18"/>
    </w:rPr>
  </w:style>
  <w:style w:type="paragraph" w:styleId="Paragrafoelenco">
    <w:name w:val="List Paragraph"/>
    <w:basedOn w:val="Normale"/>
    <w:qFormat/>
    <w:pPr>
      <w:spacing w:after="160" w:line="256" w:lineRule="auto"/>
      <w:ind w:left="720"/>
      <w:contextualSpacing/>
    </w:pPr>
    <w:rPr>
      <w:rFonts w:ascii="Calibri" w:eastAsia="Calibri" w:hAnsi="Calibri" w:cs="Calibri"/>
      <w:sz w:val="22"/>
      <w:szCs w:val="22"/>
    </w:rPr>
  </w:style>
  <w:style w:type="paragraph" w:styleId="Citazioneintensa">
    <w:name w:val="Intense Quote"/>
    <w:basedOn w:val="Normale"/>
    <w:next w:val="Normale"/>
    <w:qFormat/>
    <w:pPr>
      <w:pBdr>
        <w:top w:val="single" w:sz="4" w:space="10" w:color="156082"/>
        <w:bottom w:val="single" w:sz="4" w:space="10" w:color="156082"/>
      </w:pBdr>
      <w:spacing w:before="360" w:after="360"/>
      <w:ind w:left="864" w:right="864"/>
      <w:jc w:val="center"/>
    </w:pPr>
    <w:rPr>
      <w:i/>
      <w:iCs/>
      <w:color w:val="156082"/>
    </w:rPr>
  </w:style>
  <w:style w:type="paragraph" w:styleId="Nessunaspaziatura">
    <w:name w:val="No Spacing"/>
    <w:qFormat/>
    <w:rPr>
      <w:rFonts w:ascii="Times New Roman" w:eastAsia="Times New Roman" w:hAnsi="Times New Roman" w:cs="Times New Roman"/>
      <w:lang w:val="it-IT" w:bidi="ar-SA"/>
    </w:rPr>
  </w:style>
  <w:style w:type="paragraph" w:styleId="Citazione">
    <w:name w:val="Quote"/>
    <w:basedOn w:val="Normale"/>
    <w:next w:val="Normale"/>
    <w:qFormat/>
    <w:pPr>
      <w:spacing w:before="200" w:after="160"/>
      <w:ind w:left="864" w:right="864"/>
      <w:jc w:val="center"/>
    </w:pPr>
    <w:rPr>
      <w:i/>
      <w:iCs/>
      <w:color w:val="404040"/>
    </w:rPr>
  </w:style>
  <w:style w:type="paragraph" w:styleId="Sottotitolo">
    <w:name w:val="Subtitle"/>
    <w:basedOn w:val="Normale"/>
    <w:next w:val="Normale"/>
    <w:uiPriority w:val="11"/>
    <w:qFormat/>
    <w:pPr>
      <w:spacing w:after="60"/>
      <w:jc w:val="center"/>
      <w:outlineLvl w:val="1"/>
    </w:pPr>
    <w:rPr>
      <w:rFonts w:ascii="Aptos Display;Calibri" w:hAnsi="Aptos Display;Calibri"/>
    </w:rPr>
  </w:style>
  <w:style w:type="paragraph" w:styleId="Titolosommario">
    <w:name w:val="TOC Heading"/>
    <w:basedOn w:val="Titolo1"/>
    <w:next w:val="Normale"/>
    <w:qFormat/>
    <w:pPr>
      <w:numPr>
        <w:numId w:val="0"/>
      </w:numPr>
      <w:outlineLvl w:val="9"/>
    </w:p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4</Pages>
  <Words>1130</Words>
  <Characters>6443</Characters>
  <Application>Microsoft Office Word</Application>
  <DocSecurity>0</DocSecurity>
  <Lines>53</Lines>
  <Paragraphs>15</Paragraphs>
  <ScaleCrop>false</ScaleCrop>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2</cp:revision>
  <dcterms:created xsi:type="dcterms:W3CDTF">2026-10-23T07:07:00Z</dcterms:created>
  <dcterms:modified xsi:type="dcterms:W3CDTF">2026-10-23T07:07:00Z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2011-11-10T11:35:00Z</dcterms:created>
  <dc:creator>Alessandro Asteggiano</dc:creator>
  <dc:description/>
  <cp:keywords/>
  <dc:language>en-US</dc:language>
  <cp:lastModifiedBy>Stefania Marino</cp:lastModifiedBy>
  <dcterms:modified xsi:type="dcterms:W3CDTF">2026-09-14T09:22:00Z</dcterms:modified>
  <cp:revision>125</cp:revision>
  <dc:subject/>
  <dc:title>Allegato 1</dc:title>
</cp:coreProperties>
</file>