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03" w:rsidRPr="00E73803" w:rsidRDefault="00E73803" w:rsidP="00430609">
      <w:pPr>
        <w:spacing w:before="100" w:beforeAutospacing="1" w:after="100" w:afterAutospacing="1"/>
        <w:jc w:val="center"/>
        <w:rPr>
          <w:rFonts w:ascii="Garamond" w:hAnsi="Garamond"/>
          <w:b/>
          <w:iCs/>
          <w:sz w:val="28"/>
          <w:szCs w:val="28"/>
        </w:rPr>
      </w:pPr>
      <w:r w:rsidRPr="00E73803">
        <w:rPr>
          <w:rFonts w:ascii="Garamond" w:hAnsi="Garamond"/>
          <w:b/>
          <w:iCs/>
          <w:sz w:val="28"/>
          <w:szCs w:val="28"/>
        </w:rPr>
        <w:t xml:space="preserve">MIGRANTI FILM FESTIVAL </w:t>
      </w:r>
      <w:r w:rsidRPr="00E73803">
        <w:rPr>
          <w:rFonts w:ascii="Garamond" w:hAnsi="Garamond"/>
          <w:b/>
          <w:iCs/>
          <w:sz w:val="28"/>
          <w:szCs w:val="28"/>
        </w:rPr>
        <w:br/>
      </w:r>
      <w:r w:rsidR="00EB7F70">
        <w:rPr>
          <w:rFonts w:ascii="Garamond" w:hAnsi="Garamond"/>
          <w:b/>
          <w:iCs/>
          <w:sz w:val="28"/>
          <w:szCs w:val="28"/>
        </w:rPr>
        <w:t>C</w:t>
      </w:r>
      <w:r w:rsidR="00EB7F70" w:rsidRPr="00E73803">
        <w:rPr>
          <w:rFonts w:ascii="Garamond" w:hAnsi="Garamond"/>
          <w:b/>
          <w:iCs/>
          <w:sz w:val="28"/>
          <w:szCs w:val="28"/>
        </w:rPr>
        <w:t>ulture in viaggio</w:t>
      </w:r>
      <w:r w:rsidRPr="00E73803">
        <w:rPr>
          <w:rFonts w:ascii="Garamond" w:hAnsi="Garamond"/>
          <w:b/>
          <w:iCs/>
          <w:sz w:val="28"/>
          <w:szCs w:val="28"/>
        </w:rPr>
        <w:br/>
        <w:t>Pollenzo (CN) 10-12 giugno 2017</w:t>
      </w:r>
    </w:p>
    <w:p w:rsidR="00E73803" w:rsidRPr="00E73803" w:rsidRDefault="00E73803" w:rsidP="00430609">
      <w:pPr>
        <w:spacing w:before="100" w:beforeAutospacing="1" w:after="100" w:afterAutospacing="1"/>
        <w:jc w:val="center"/>
        <w:rPr>
          <w:rFonts w:ascii="Garamond" w:hAnsi="Garamond"/>
          <w:b/>
          <w:i/>
          <w:iCs/>
        </w:rPr>
      </w:pPr>
      <w:r>
        <w:rPr>
          <w:rFonts w:ascii="Garamond" w:hAnsi="Garamond"/>
          <w:b/>
          <w:iCs/>
        </w:rPr>
        <w:t xml:space="preserve">All'Università di Scienze Gastronomiche di </w:t>
      </w:r>
      <w:proofErr w:type="spellStart"/>
      <w:r>
        <w:rPr>
          <w:rFonts w:ascii="Garamond" w:hAnsi="Garamond"/>
          <w:b/>
          <w:iCs/>
        </w:rPr>
        <w:t>Pollenzo</w:t>
      </w:r>
      <w:proofErr w:type="spellEnd"/>
      <w:r>
        <w:rPr>
          <w:rFonts w:ascii="Garamond" w:hAnsi="Garamond"/>
          <w:b/>
          <w:iCs/>
        </w:rPr>
        <w:t xml:space="preserve"> un festival cinematografico </w:t>
      </w:r>
      <w:r w:rsidR="007A179C">
        <w:rPr>
          <w:rFonts w:ascii="Garamond" w:hAnsi="Garamond"/>
          <w:b/>
          <w:iCs/>
        </w:rPr>
        <w:br/>
      </w:r>
      <w:r>
        <w:rPr>
          <w:rFonts w:ascii="Garamond" w:hAnsi="Garamond"/>
          <w:b/>
          <w:iCs/>
        </w:rPr>
        <w:t>dedicato ai fenomeni migratori, all'incontro e alla condivisione</w:t>
      </w:r>
      <w:r w:rsidR="00EB7F70">
        <w:rPr>
          <w:rFonts w:ascii="Garamond" w:hAnsi="Garamond"/>
          <w:b/>
          <w:iCs/>
        </w:rPr>
        <w:br/>
      </w:r>
      <w:r>
        <w:rPr>
          <w:rFonts w:ascii="Garamond" w:hAnsi="Garamond"/>
          <w:b/>
          <w:iCs/>
        </w:rPr>
        <w:br/>
      </w:r>
      <w:r w:rsidRPr="00E73803">
        <w:rPr>
          <w:rFonts w:ascii="Garamond" w:hAnsi="Garamond"/>
          <w:b/>
          <w:i/>
          <w:iCs/>
        </w:rPr>
        <w:t xml:space="preserve">Oltre 2500 film giunti da 113 paesi per una rosa di </w:t>
      </w:r>
      <w:r w:rsidRPr="00E73803">
        <w:rPr>
          <w:rFonts w:ascii="Garamond" w:hAnsi="Garamond" w:cs="Arial"/>
          <w:b/>
          <w:i/>
          <w:color w:val="222222"/>
        </w:rPr>
        <w:t>6 lungometraggi e 8 cortometraggi in concorso e 60 film in 3 sezioni fuori concorso</w:t>
      </w:r>
    </w:p>
    <w:p w:rsidR="004123A7" w:rsidRPr="004123A7" w:rsidRDefault="004123A7" w:rsidP="00430609">
      <w:pPr>
        <w:jc w:val="both"/>
        <w:rPr>
          <w:rFonts w:ascii="Garamond" w:hAnsi="Garamond"/>
        </w:rPr>
      </w:pPr>
    </w:p>
    <w:p w:rsidR="004123A7" w:rsidRDefault="00DB45DA" w:rsidP="00430609">
      <w:pPr>
        <w:jc w:val="both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>"</w:t>
      </w:r>
      <w:r w:rsidRPr="00D175DF">
        <w:rPr>
          <w:rFonts w:ascii="Garamond" w:hAnsi="Garamond" w:cs="Arial"/>
          <w:i/>
          <w:color w:val="222222"/>
          <w:shd w:val="clear" w:color="auto" w:fill="FFFFFF"/>
        </w:rPr>
        <w:t>L'U</w:t>
      </w:r>
      <w:r w:rsidR="004123A7" w:rsidRPr="00D175DF">
        <w:rPr>
          <w:rFonts w:ascii="Garamond" w:hAnsi="Garamond" w:cs="Arial"/>
          <w:i/>
          <w:color w:val="222222"/>
          <w:shd w:val="clear" w:color="auto" w:fill="FFFFFF"/>
        </w:rPr>
        <w:t>niversità di Pollenzo, che ha fatto della diversità culturale e dell'internazionalità il suo pilastro portante, è il luogo ideale per trattare il tem</w:t>
      </w:r>
      <w:r w:rsidR="00D23DA8" w:rsidRPr="00D175DF">
        <w:rPr>
          <w:rFonts w:ascii="Garamond" w:hAnsi="Garamond" w:cs="Arial"/>
          <w:i/>
          <w:color w:val="222222"/>
          <w:shd w:val="clear" w:color="auto" w:fill="FFFFFF"/>
        </w:rPr>
        <w:t>a delle migrazioni</w:t>
      </w:r>
      <w:r w:rsidR="00751C69">
        <w:rPr>
          <w:rFonts w:ascii="Garamond" w:hAnsi="Garamond" w:cs="Arial"/>
          <w:i/>
          <w:color w:val="222222"/>
          <w:shd w:val="clear" w:color="auto" w:fill="FFFFFF"/>
        </w:rPr>
        <w:t>, anche alla luce dello stretto legame tra il cibo e le culture in movimento</w:t>
      </w:r>
      <w:r w:rsidR="004123A7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. </w:t>
      </w:r>
      <w:r w:rsidR="00751C69">
        <w:rPr>
          <w:rFonts w:ascii="Garamond" w:hAnsi="Garamond" w:cs="Arial"/>
          <w:i/>
          <w:color w:val="222222"/>
          <w:shd w:val="clear" w:color="auto" w:fill="FFFFFF"/>
        </w:rPr>
        <w:t xml:space="preserve">I film in concorso ci svelano </w:t>
      </w:r>
      <w:r w:rsidR="00D23DA8" w:rsidRPr="00D175DF">
        <w:rPr>
          <w:rFonts w:ascii="Garamond" w:hAnsi="Garamond" w:cs="Arial"/>
          <w:i/>
          <w:color w:val="222222"/>
          <w:shd w:val="clear" w:color="auto" w:fill="FFFFFF"/>
        </w:rPr>
        <w:t>una realtà attuale,</w:t>
      </w:r>
      <w:r w:rsidR="004123A7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complessa e </w:t>
      </w:r>
      <w:r w:rsidR="00547EE6" w:rsidRPr="00D175DF">
        <w:rPr>
          <w:rFonts w:ascii="Garamond" w:hAnsi="Garamond" w:cs="Arial"/>
          <w:i/>
          <w:color w:val="222222"/>
          <w:shd w:val="clear" w:color="auto" w:fill="FFFFFF"/>
        </w:rPr>
        <w:t>profonda:</w:t>
      </w:r>
      <w:r w:rsidR="00EC15BB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grazie alle</w:t>
      </w:r>
      <w:r w:rsidR="004123A7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differenti sfumature che sapranno trasmetterci</w:t>
      </w:r>
      <w:r w:rsidR="00547EE6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e</w:t>
      </w:r>
      <w:r w:rsidR="00D23DA8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</w:t>
      </w:r>
      <w:r w:rsidR="00547EE6" w:rsidRPr="00D175DF">
        <w:rPr>
          <w:rFonts w:ascii="Garamond" w:hAnsi="Garamond" w:cs="Arial"/>
          <w:i/>
          <w:color w:val="222222"/>
          <w:shd w:val="clear" w:color="auto" w:fill="FFFFFF"/>
        </w:rPr>
        <w:t>al</w:t>
      </w:r>
      <w:r w:rsidR="00D23DA8" w:rsidRPr="00D175DF">
        <w:rPr>
          <w:rFonts w:ascii="Garamond" w:hAnsi="Garamond" w:cs="Arial"/>
          <w:i/>
          <w:color w:val="222222"/>
          <w:shd w:val="clear" w:color="auto" w:fill="FFFFFF"/>
        </w:rPr>
        <w:t>l'empatia del grande schermo,</w:t>
      </w:r>
      <w:r w:rsidR="004123A7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</w:t>
      </w:r>
      <w:r w:rsidR="00EA3462" w:rsidRPr="00D175DF">
        <w:rPr>
          <w:rFonts w:ascii="Garamond" w:hAnsi="Garamond" w:cs="Arial"/>
          <w:i/>
          <w:color w:val="222222"/>
          <w:shd w:val="clear" w:color="auto" w:fill="FFFFFF"/>
        </w:rPr>
        <w:t>scopriremo</w:t>
      </w:r>
      <w:r w:rsidR="004123A7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storie incredibili di donne</w:t>
      </w:r>
      <w:r w:rsidR="00D23DA8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e uomini</w:t>
      </w:r>
      <w:r w:rsidR="004123A7" w:rsidRPr="00D175DF">
        <w:rPr>
          <w:rFonts w:ascii="Garamond" w:hAnsi="Garamond" w:cs="Arial"/>
          <w:i/>
          <w:color w:val="222222"/>
          <w:shd w:val="clear" w:color="auto" w:fill="FFFFFF"/>
        </w:rPr>
        <w:t>, del</w:t>
      </w:r>
      <w:r w:rsidR="00D23DA8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</w:t>
      </w:r>
      <w:r w:rsidR="00EA3462" w:rsidRPr="00D175DF">
        <w:rPr>
          <w:rFonts w:ascii="Garamond" w:hAnsi="Garamond" w:cs="Arial"/>
          <w:i/>
          <w:color w:val="222222"/>
          <w:shd w:val="clear" w:color="auto" w:fill="FFFFFF"/>
        </w:rPr>
        <w:t>loro viaggio e delle</w:t>
      </w:r>
      <w:r w:rsidR="00D23DA8" w:rsidRPr="00D175DF">
        <w:rPr>
          <w:rFonts w:ascii="Garamond" w:hAnsi="Garamond" w:cs="Arial"/>
          <w:i/>
          <w:color w:val="222222"/>
          <w:shd w:val="clear" w:color="auto" w:fill="FFFFFF"/>
        </w:rPr>
        <w:t xml:space="preserve"> loro vite</w:t>
      </w:r>
      <w:r w:rsidR="00D23DA8">
        <w:rPr>
          <w:rFonts w:ascii="Garamond" w:hAnsi="Garamond" w:cs="Arial"/>
          <w:color w:val="222222"/>
          <w:shd w:val="clear" w:color="auto" w:fill="FFFFFF"/>
        </w:rPr>
        <w:t>".</w:t>
      </w:r>
    </w:p>
    <w:p w:rsidR="00E73803" w:rsidRPr="00D175DF" w:rsidRDefault="00D175DF" w:rsidP="00430609">
      <w:pPr>
        <w:jc w:val="both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 xml:space="preserve">Così Carlo Petrini, presidente dell'Università di Scienze Gastronomiche e di Slow </w:t>
      </w:r>
      <w:proofErr w:type="spellStart"/>
      <w:r>
        <w:rPr>
          <w:rFonts w:ascii="Garamond" w:hAnsi="Garamond" w:cs="Arial"/>
          <w:color w:val="222222"/>
          <w:shd w:val="clear" w:color="auto" w:fill="FFFFFF"/>
        </w:rPr>
        <w:t>Food</w:t>
      </w:r>
      <w:proofErr w:type="spellEnd"/>
      <w:r w:rsidR="00FF6288">
        <w:rPr>
          <w:rFonts w:ascii="Garamond" w:hAnsi="Garamond" w:cs="Arial"/>
          <w:color w:val="222222"/>
          <w:shd w:val="clear" w:color="auto" w:fill="FFFFFF"/>
        </w:rPr>
        <w:t>,</w:t>
      </w:r>
      <w:r>
        <w:rPr>
          <w:rFonts w:ascii="Garamond" w:hAnsi="Garamond" w:cs="Arial"/>
          <w:color w:val="222222"/>
          <w:shd w:val="clear" w:color="auto" w:fill="FFFFFF"/>
        </w:rPr>
        <w:t xml:space="preserve"> </w:t>
      </w:r>
      <w:r w:rsidR="00FF6288">
        <w:rPr>
          <w:rFonts w:ascii="Garamond" w:hAnsi="Garamond" w:cs="Arial"/>
          <w:color w:val="222222"/>
          <w:shd w:val="clear" w:color="auto" w:fill="FFFFFF"/>
        </w:rPr>
        <w:t>descrive</w:t>
      </w:r>
      <w:r>
        <w:rPr>
          <w:rFonts w:ascii="Garamond" w:hAnsi="Garamond" w:cs="Arial"/>
          <w:color w:val="222222"/>
          <w:shd w:val="clear" w:color="auto" w:fill="FFFFFF"/>
        </w:rPr>
        <w:t xml:space="preserve"> </w:t>
      </w:r>
      <w:r w:rsidR="000F0ECE">
        <w:rPr>
          <w:rFonts w:ascii="Garamond" w:hAnsi="Garamond" w:cs="Arial"/>
          <w:color w:val="222222"/>
          <w:shd w:val="clear" w:color="auto" w:fill="FFFFFF"/>
        </w:rPr>
        <w:t xml:space="preserve">la prima edizione del </w:t>
      </w:r>
      <w:r>
        <w:rPr>
          <w:rFonts w:ascii="Garamond" w:hAnsi="Garamond"/>
        </w:rPr>
        <w:t xml:space="preserve">Migranti Film Festival 2017, </w:t>
      </w:r>
      <w:r w:rsidR="00E73803">
        <w:rPr>
          <w:rFonts w:ascii="Garamond" w:hAnsi="Garamond"/>
        </w:rPr>
        <w:t>che si svolge a Pollenzo, dal 10 al 12 Giugno 2017.</w:t>
      </w:r>
      <w:r w:rsidR="00E6345E">
        <w:rPr>
          <w:rFonts w:ascii="Garamond" w:hAnsi="Garamond"/>
        </w:rPr>
        <w:br/>
      </w: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Rivolto alla tematica dei migranti - con particolare attenzione ai fenomeni migratori nella loro complessità, agli esempi di inclusione e integrazione</w:t>
      </w:r>
      <w:r w:rsidR="005D7861">
        <w:rPr>
          <w:rFonts w:ascii="Garamond" w:hAnsi="Garamond"/>
        </w:rPr>
        <w:t xml:space="preserve"> e</w:t>
      </w:r>
      <w:r>
        <w:rPr>
          <w:rFonts w:ascii="Garamond" w:hAnsi="Garamond"/>
        </w:rPr>
        <w:t xml:space="preserve"> ai giovani delle seconde generazioni - </w:t>
      </w:r>
      <w:r w:rsidR="000F0ECE">
        <w:rPr>
          <w:rFonts w:ascii="Garamond" w:hAnsi="Garamond"/>
        </w:rPr>
        <w:t xml:space="preserve">questo festival </w:t>
      </w:r>
      <w:r>
        <w:rPr>
          <w:rFonts w:ascii="Garamond" w:hAnsi="Garamond"/>
        </w:rPr>
        <w:t xml:space="preserve">è ideato e organizzato dall’Università degli Studi di Scienze Gastronomiche (UNISG), in collaborazione con Slow </w:t>
      </w:r>
      <w:proofErr w:type="spellStart"/>
      <w:r>
        <w:rPr>
          <w:rFonts w:ascii="Garamond" w:hAnsi="Garamond"/>
        </w:rPr>
        <w:t>Food</w:t>
      </w:r>
      <w:proofErr w:type="spellEnd"/>
      <w:r>
        <w:rPr>
          <w:rFonts w:ascii="Garamond" w:hAnsi="Garamond"/>
        </w:rPr>
        <w:t xml:space="preserve"> </w:t>
      </w:r>
      <w:r w:rsidR="000F0ECE">
        <w:rPr>
          <w:rFonts w:ascii="Garamond" w:hAnsi="Garamond"/>
        </w:rPr>
        <w:t>e la Città di Bra,</w:t>
      </w:r>
      <w:r w:rsidR="007A179C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parte del progetto </w:t>
      </w:r>
      <w:proofErr w:type="spellStart"/>
      <w:r>
        <w:rPr>
          <w:rFonts w:ascii="Garamond" w:hAnsi="Garamond"/>
        </w:rPr>
        <w:t>MigrArti</w:t>
      </w:r>
      <w:proofErr w:type="spellEnd"/>
      <w:r>
        <w:rPr>
          <w:rFonts w:ascii="Garamond" w:hAnsi="Garamond"/>
        </w:rPr>
        <w:t xml:space="preserve"> del MIBACT</w:t>
      </w:r>
      <w:r w:rsidR="007A179C">
        <w:rPr>
          <w:rFonts w:ascii="Garamond" w:hAnsi="Garamond"/>
        </w:rPr>
        <w:t xml:space="preserve">, e con il sostegno di </w:t>
      </w:r>
      <w:proofErr w:type="spellStart"/>
      <w:r w:rsidR="007A179C">
        <w:rPr>
          <w:rFonts w:ascii="Garamond" w:hAnsi="Garamond"/>
        </w:rPr>
        <w:t>NovaCoop</w:t>
      </w:r>
      <w:proofErr w:type="spellEnd"/>
      <w:r w:rsidR="00430609">
        <w:rPr>
          <w:rFonts w:ascii="Garamond" w:hAnsi="Garamond"/>
        </w:rPr>
        <w:t xml:space="preserve"> e della Fondazione CRC</w:t>
      </w:r>
      <w:r w:rsidR="00B92172">
        <w:rPr>
          <w:rFonts w:ascii="Garamond" w:hAnsi="Garamond"/>
        </w:rPr>
        <w:t>.</w:t>
      </w: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Il progetto nasce da un’idea del Laboratorio Cinema dell’Università di Scienze Gastronomiche, luogo dove si sviluppano narrazioni audiovisive sul mondo del cibo, parte integrante della didattica dell'ateneo. </w:t>
      </w:r>
    </w:p>
    <w:p w:rsidR="00E73803" w:rsidRPr="007D3990" w:rsidRDefault="00E73803" w:rsidP="00430609">
      <w:pPr>
        <w:contextualSpacing/>
        <w:jc w:val="both"/>
        <w:rPr>
          <w:rFonts w:ascii="Garamond" w:hAnsi="Garamond" w:cs="Arial"/>
          <w:color w:val="222222"/>
        </w:rPr>
      </w:pPr>
      <w:r>
        <w:rPr>
          <w:rFonts w:ascii="Garamond" w:hAnsi="Garamond"/>
        </w:rPr>
        <w:t>Afferma Dario Leone, direttore del Festival</w:t>
      </w:r>
      <w:r w:rsidR="007A179C">
        <w:rPr>
          <w:rFonts w:ascii="Garamond" w:hAnsi="Garamond"/>
        </w:rPr>
        <w:t xml:space="preserve"> e coordinatore del Laboratorio Cinema UNISG</w:t>
      </w:r>
      <w:r w:rsidRPr="007D3990">
        <w:rPr>
          <w:rFonts w:ascii="Garamond" w:hAnsi="Garamond"/>
        </w:rPr>
        <w:t>: "</w:t>
      </w:r>
      <w:r w:rsidR="007D3990" w:rsidRPr="007D3990">
        <w:rPr>
          <w:rFonts w:ascii="Garamond" w:hAnsi="Garamond" w:cs="Arial"/>
          <w:i/>
          <w:color w:val="222222"/>
          <w:shd w:val="clear" w:color="auto" w:fill="FFFFFF"/>
        </w:rPr>
        <w:t>Il Migranti Film Festival vuole essere un’occasione per raccontare il tema dei migranti</w:t>
      </w:r>
      <w:r w:rsidR="007D3990" w:rsidRPr="007D3990">
        <w:rPr>
          <w:rFonts w:ascii="Garamond" w:hAnsi="Garamond" w:cs="Arial"/>
          <w:i/>
          <w:color w:val="222222"/>
        </w:rPr>
        <w:t xml:space="preserve"> </w:t>
      </w:r>
      <w:r w:rsidR="007D3990" w:rsidRPr="007D3990">
        <w:rPr>
          <w:rFonts w:ascii="Garamond" w:hAnsi="Garamond" w:cs="Arial"/>
          <w:i/>
          <w:color w:val="222222"/>
          <w:shd w:val="clear" w:color="auto" w:fill="FFFFFF"/>
        </w:rPr>
        <w:t>come emergenza sociale, ma anche come emergenza culturale, cercando di</w:t>
      </w:r>
      <w:r w:rsidR="007D3990" w:rsidRPr="007D3990">
        <w:rPr>
          <w:rFonts w:ascii="Garamond" w:hAnsi="Garamond" w:cs="Arial"/>
          <w:i/>
          <w:color w:val="222222"/>
        </w:rPr>
        <w:t xml:space="preserve"> </w:t>
      </w:r>
      <w:r w:rsidR="007D3990" w:rsidRPr="007D3990">
        <w:rPr>
          <w:rFonts w:ascii="Garamond" w:hAnsi="Garamond" w:cs="Arial"/>
          <w:i/>
          <w:color w:val="222222"/>
          <w:shd w:val="clear" w:color="auto" w:fill="FFFFFF"/>
        </w:rPr>
        <w:t xml:space="preserve">creare piattaforme di connessioni che possano </w:t>
      </w:r>
      <w:r w:rsidR="00FF6288">
        <w:rPr>
          <w:rFonts w:ascii="Garamond" w:hAnsi="Garamond" w:cs="Arial"/>
          <w:i/>
          <w:color w:val="222222"/>
          <w:shd w:val="clear" w:color="auto" w:fill="FFFFFF"/>
        </w:rPr>
        <w:t xml:space="preserve">contribuire a </w:t>
      </w:r>
      <w:r w:rsidR="007D3990" w:rsidRPr="007D3990">
        <w:rPr>
          <w:rFonts w:ascii="Garamond" w:hAnsi="Garamond" w:cs="Arial"/>
          <w:i/>
          <w:color w:val="222222"/>
          <w:shd w:val="clear" w:color="auto" w:fill="FFFFFF"/>
        </w:rPr>
        <w:t>costruire la cultura</w:t>
      </w:r>
      <w:r w:rsidR="007D3990" w:rsidRPr="007D3990">
        <w:rPr>
          <w:rFonts w:ascii="Garamond" w:hAnsi="Garamond" w:cs="Arial"/>
          <w:i/>
          <w:color w:val="222222"/>
        </w:rPr>
        <w:t xml:space="preserve"> </w:t>
      </w:r>
      <w:r w:rsidR="007D3990" w:rsidRPr="007D3990">
        <w:rPr>
          <w:rFonts w:ascii="Garamond" w:hAnsi="Garamond" w:cs="Arial"/>
          <w:i/>
          <w:color w:val="222222"/>
          <w:shd w:val="clear" w:color="auto" w:fill="FFFFFF"/>
        </w:rPr>
        <w:t>dell’accoglienza</w:t>
      </w:r>
      <w:r w:rsidRPr="007D3990">
        <w:rPr>
          <w:rFonts w:ascii="Garamond" w:hAnsi="Garamond"/>
        </w:rPr>
        <w:t>"</w:t>
      </w:r>
      <w:r w:rsidR="007D3990">
        <w:rPr>
          <w:rFonts w:ascii="Garamond" w:hAnsi="Garamond"/>
        </w:rPr>
        <w:t>.</w:t>
      </w:r>
    </w:p>
    <w:p w:rsidR="00E73803" w:rsidRDefault="00E73803" w:rsidP="00430609">
      <w:pPr>
        <w:jc w:val="both"/>
        <w:rPr>
          <w:rFonts w:ascii="Garamond" w:hAnsi="Garamond"/>
        </w:rPr>
      </w:pP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Fortissimo l'interesse suscitato dal tema del festival nei </w:t>
      </w:r>
      <w:proofErr w:type="spellStart"/>
      <w:r>
        <w:rPr>
          <w:rFonts w:ascii="Garamond" w:hAnsi="Garamond"/>
        </w:rPr>
        <w:t>filmakers</w:t>
      </w:r>
      <w:proofErr w:type="spellEnd"/>
      <w:r>
        <w:rPr>
          <w:rFonts w:ascii="Garamond" w:hAnsi="Garamond"/>
        </w:rPr>
        <w:t xml:space="preserve"> di tutto il mondo: alla chiusura del bando di concorso, lo scorso 15 maggio, sono giunti un totale di </w:t>
      </w:r>
      <w:r w:rsidRPr="00FF6288">
        <w:rPr>
          <w:rFonts w:ascii="Garamond" w:hAnsi="Garamond"/>
          <w:b/>
        </w:rPr>
        <w:t xml:space="preserve">2509 </w:t>
      </w:r>
      <w:r>
        <w:rPr>
          <w:rFonts w:ascii="Garamond" w:hAnsi="Garamond"/>
        </w:rPr>
        <w:t xml:space="preserve">film provenienti da </w:t>
      </w:r>
      <w:r w:rsidRPr="00FF6288">
        <w:rPr>
          <w:rFonts w:ascii="Garamond" w:hAnsi="Garamond"/>
          <w:b/>
        </w:rPr>
        <w:t>113</w:t>
      </w:r>
      <w:r>
        <w:rPr>
          <w:rFonts w:ascii="Garamond" w:hAnsi="Garamond"/>
        </w:rPr>
        <w:t xml:space="preserve"> paesi, di cui 174 italiani.</w:t>
      </w:r>
    </w:p>
    <w:p w:rsidR="00812367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Due sono le sezioni in concorso</w:t>
      </w:r>
      <w:r w:rsidR="00802AE4">
        <w:rPr>
          <w:rFonts w:ascii="Garamond" w:hAnsi="Garamond"/>
        </w:rPr>
        <w:t xml:space="preserve"> per i film selezionati</w:t>
      </w:r>
      <w:r>
        <w:rPr>
          <w:rFonts w:ascii="Garamond" w:hAnsi="Garamond"/>
        </w:rPr>
        <w:t xml:space="preserve">: una per i 6 lungometraggi </w:t>
      </w:r>
      <w:r w:rsidR="003A3E00" w:rsidRPr="003A3E00">
        <w:rPr>
          <w:rFonts w:ascii="Garamond" w:hAnsi="Garamond"/>
        </w:rPr>
        <w:t>– Premio</w:t>
      </w:r>
      <w:r w:rsidR="009F1E54">
        <w:rPr>
          <w:rFonts w:ascii="Garamond" w:hAnsi="Garamond"/>
        </w:rPr>
        <w:t xml:space="preserve"> Gianmaria Testa </w:t>
      </w:r>
      <w:r>
        <w:rPr>
          <w:rFonts w:ascii="Garamond" w:hAnsi="Garamond"/>
        </w:rPr>
        <w:t>(provenie</w:t>
      </w:r>
      <w:r w:rsidR="00300505">
        <w:rPr>
          <w:rFonts w:ascii="Garamond" w:hAnsi="Garamond"/>
        </w:rPr>
        <w:t>nti da Svezia</w:t>
      </w:r>
      <w:r>
        <w:rPr>
          <w:rFonts w:ascii="Garamond" w:hAnsi="Garamond"/>
        </w:rPr>
        <w:t xml:space="preserve">, </w:t>
      </w:r>
      <w:r w:rsidR="00812367">
        <w:rPr>
          <w:rFonts w:ascii="Garamond" w:hAnsi="Garamond"/>
        </w:rPr>
        <w:t xml:space="preserve">Francia, </w:t>
      </w:r>
      <w:r>
        <w:rPr>
          <w:rFonts w:ascii="Garamond" w:hAnsi="Garamond"/>
        </w:rPr>
        <w:t>Spagna/Ucraina, Danimarca, Italia/Sri Lanka), l'altra per gli 8 cortometraggi</w:t>
      </w:r>
      <w:r w:rsidR="009F1E54">
        <w:rPr>
          <w:rFonts w:ascii="Garamond" w:hAnsi="Garamond"/>
        </w:rPr>
        <w:t xml:space="preserve"> – Premio Dario Fo</w:t>
      </w:r>
      <w:r>
        <w:rPr>
          <w:rFonts w:ascii="Garamond" w:hAnsi="Garamond"/>
        </w:rPr>
        <w:t xml:space="preserve"> (provenienti da Spagna, Slovenia, Regno Unito, Svizzera, F</w:t>
      </w:r>
      <w:r w:rsidR="00812367">
        <w:rPr>
          <w:rFonts w:ascii="Garamond" w:hAnsi="Garamond"/>
        </w:rPr>
        <w:t xml:space="preserve">rancia, Stati Uniti, Albania). </w:t>
      </w: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Inoltre, 3 sezioni fuori concorso da 20 film ciascuna sono state riservate ai temi "</w:t>
      </w:r>
      <w:r w:rsidRPr="00E73803">
        <w:rPr>
          <w:rFonts w:ascii="Garamond" w:hAnsi="Garamond"/>
          <w:i/>
        </w:rPr>
        <w:t>Prima del viaggio</w:t>
      </w:r>
      <w:r>
        <w:rPr>
          <w:rFonts w:ascii="Garamond" w:hAnsi="Garamond"/>
        </w:rPr>
        <w:t>", "</w:t>
      </w:r>
      <w:r w:rsidRPr="00E73803">
        <w:rPr>
          <w:rFonts w:ascii="Garamond" w:hAnsi="Garamond"/>
          <w:i/>
        </w:rPr>
        <w:t>Durante il viaggio</w:t>
      </w:r>
      <w:r>
        <w:rPr>
          <w:rFonts w:ascii="Garamond" w:hAnsi="Garamond"/>
        </w:rPr>
        <w:t>" e "</w:t>
      </w:r>
      <w:r w:rsidRPr="00E73803">
        <w:rPr>
          <w:rFonts w:ascii="Garamond" w:hAnsi="Garamond"/>
          <w:i/>
        </w:rPr>
        <w:t>Dopo il viaggio</w:t>
      </w:r>
      <w:r>
        <w:rPr>
          <w:rFonts w:ascii="Garamond" w:hAnsi="Garamond"/>
        </w:rPr>
        <w:t>".</w:t>
      </w:r>
    </w:p>
    <w:p w:rsidR="00E73803" w:rsidRDefault="00E73803" w:rsidP="00430609">
      <w:pPr>
        <w:jc w:val="both"/>
        <w:rPr>
          <w:rFonts w:ascii="Garamond" w:hAnsi="Garamond"/>
        </w:rPr>
      </w:pPr>
    </w:p>
    <w:p w:rsidR="00E73803" w:rsidRDefault="00E73803" w:rsidP="00430609">
      <w:pPr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La giuria che premierà la migliore opera nella categoria "</w:t>
      </w:r>
      <w:r w:rsidRPr="00E73803">
        <w:rPr>
          <w:rFonts w:ascii="Garamond" w:hAnsi="Garamond"/>
          <w:i/>
        </w:rPr>
        <w:t>Lungometraggi</w:t>
      </w:r>
      <w:r>
        <w:rPr>
          <w:rFonts w:ascii="Garamond" w:hAnsi="Garamond"/>
        </w:rPr>
        <w:t xml:space="preserve">" è presieduta da Giorgio Diritti e composta da </w:t>
      </w:r>
      <w:r w:rsidR="00EB7F70">
        <w:rPr>
          <w:rFonts w:ascii="Garamond" w:hAnsi="Garamond"/>
        </w:rPr>
        <w:t xml:space="preserve">Gianni Amelio, </w:t>
      </w:r>
      <w:r w:rsidR="007D3990">
        <w:rPr>
          <w:rFonts w:ascii="Garamond" w:hAnsi="Garamond"/>
        </w:rPr>
        <w:t xml:space="preserve">Alberto Barbera, Luciana </w:t>
      </w:r>
      <w:proofErr w:type="spellStart"/>
      <w:r w:rsidR="007D3990">
        <w:rPr>
          <w:rFonts w:ascii="Garamond" w:hAnsi="Garamond"/>
        </w:rPr>
        <w:t>Castellina</w:t>
      </w:r>
      <w:proofErr w:type="spellEnd"/>
      <w:r w:rsidR="007D3990">
        <w:rPr>
          <w:rFonts w:ascii="Garamond" w:hAnsi="Garamond"/>
        </w:rPr>
        <w:t xml:space="preserve">, Paola </w:t>
      </w:r>
      <w:proofErr w:type="spellStart"/>
      <w:r w:rsidR="007D3990">
        <w:rPr>
          <w:rFonts w:ascii="Garamond" w:hAnsi="Garamond"/>
        </w:rPr>
        <w:t>Farinetti</w:t>
      </w:r>
      <w:proofErr w:type="spellEnd"/>
      <w:r w:rsidR="007D3990">
        <w:rPr>
          <w:rFonts w:ascii="Garamond" w:hAnsi="Garamond"/>
        </w:rPr>
        <w:t xml:space="preserve">, </w:t>
      </w:r>
      <w:r>
        <w:rPr>
          <w:rFonts w:ascii="Garamond" w:hAnsi="Garamond"/>
        </w:rPr>
        <w:t xml:space="preserve">Enrico </w:t>
      </w:r>
      <w:proofErr w:type="spellStart"/>
      <w:r>
        <w:rPr>
          <w:rFonts w:ascii="Garamond" w:hAnsi="Garamond"/>
        </w:rPr>
        <w:t>Magrelli</w:t>
      </w:r>
      <w:proofErr w:type="spellEnd"/>
      <w:r>
        <w:rPr>
          <w:rFonts w:ascii="Garamond" w:hAnsi="Garamond"/>
        </w:rPr>
        <w:t xml:space="preserve">, </w:t>
      </w:r>
      <w:r w:rsidR="007D3990">
        <w:rPr>
          <w:rFonts w:ascii="Garamond" w:hAnsi="Garamond"/>
        </w:rPr>
        <w:t xml:space="preserve">Maurizio Molinari, </w:t>
      </w:r>
      <w:proofErr w:type="spellStart"/>
      <w:r w:rsidR="007D3990">
        <w:rPr>
          <w:rFonts w:ascii="Garamond" w:hAnsi="Garamond"/>
        </w:rPr>
        <w:t>Liborio</w:t>
      </w:r>
      <w:proofErr w:type="spellEnd"/>
      <w:r w:rsidR="007D3990">
        <w:rPr>
          <w:rFonts w:ascii="Garamond" w:hAnsi="Garamond"/>
        </w:rPr>
        <w:t xml:space="preserve"> Termine, Alice </w:t>
      </w:r>
      <w:proofErr w:type="spellStart"/>
      <w:r w:rsidR="007D3990">
        <w:rPr>
          <w:rFonts w:ascii="Garamond" w:hAnsi="Garamond"/>
        </w:rPr>
        <w:t>Waters</w:t>
      </w:r>
      <w:proofErr w:type="spellEnd"/>
      <w:r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Cheikna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Thiam</w:t>
      </w:r>
      <w:proofErr w:type="spellEnd"/>
      <w:r>
        <w:rPr>
          <w:rFonts w:ascii="Garamond" w:hAnsi="Garamond"/>
        </w:rPr>
        <w:t xml:space="preserve"> (studente UNISG dal Senegal).</w:t>
      </w:r>
      <w:r w:rsidR="007A179C">
        <w:rPr>
          <w:rFonts w:ascii="Garamond" w:hAnsi="Garamond"/>
        </w:rPr>
        <w:t xml:space="preserve"> Il primo classificato riceverà un premio di 1000 euro.</w:t>
      </w: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La giuria che premierà la migliore opera nella categoria "</w:t>
      </w:r>
      <w:r w:rsidRPr="00E73803">
        <w:rPr>
          <w:rFonts w:ascii="Garamond" w:hAnsi="Garamond"/>
          <w:i/>
        </w:rPr>
        <w:t>Cortometraggi</w:t>
      </w:r>
      <w:r>
        <w:rPr>
          <w:rFonts w:ascii="Garamond" w:hAnsi="Garamond"/>
        </w:rPr>
        <w:t xml:space="preserve">" è presieduta da Emanuele </w:t>
      </w:r>
      <w:proofErr w:type="spellStart"/>
      <w:r>
        <w:rPr>
          <w:rFonts w:ascii="Garamond" w:hAnsi="Garamond"/>
        </w:rPr>
        <w:t>Crialese</w:t>
      </w:r>
      <w:proofErr w:type="spellEnd"/>
      <w:r>
        <w:rPr>
          <w:rFonts w:ascii="Garamond" w:hAnsi="Garamond"/>
        </w:rPr>
        <w:t xml:space="preserve"> e composta da Francesco Amato, Victoria </w:t>
      </w:r>
      <w:proofErr w:type="spellStart"/>
      <w:r>
        <w:rPr>
          <w:rFonts w:ascii="Garamond" w:hAnsi="Garamond"/>
        </w:rPr>
        <w:t>Cabello</w:t>
      </w:r>
      <w:proofErr w:type="spellEnd"/>
      <w:r>
        <w:rPr>
          <w:rFonts w:ascii="Garamond" w:hAnsi="Garamond"/>
        </w:rPr>
        <w:t xml:space="preserve">, </w:t>
      </w:r>
      <w:r w:rsidR="007D3990">
        <w:rPr>
          <w:rFonts w:ascii="Garamond" w:hAnsi="Garamond"/>
        </w:rPr>
        <w:t xml:space="preserve">Lella Costa, Jacopo Fo, </w:t>
      </w:r>
      <w:proofErr w:type="spellStart"/>
      <w:r w:rsidR="007D3990">
        <w:rPr>
          <w:rFonts w:ascii="Garamond" w:hAnsi="Garamond"/>
        </w:rPr>
        <w:t>Dieter</w:t>
      </w:r>
      <w:proofErr w:type="spellEnd"/>
      <w:r w:rsidR="007D3990">
        <w:rPr>
          <w:rFonts w:ascii="Garamond" w:hAnsi="Garamond"/>
        </w:rPr>
        <w:t xml:space="preserve"> </w:t>
      </w:r>
      <w:proofErr w:type="spellStart"/>
      <w:r w:rsidR="007D3990">
        <w:rPr>
          <w:rFonts w:ascii="Garamond" w:hAnsi="Garamond"/>
        </w:rPr>
        <w:t>Kosslick</w:t>
      </w:r>
      <w:proofErr w:type="spellEnd"/>
      <w:r w:rsidR="007D3990">
        <w:rPr>
          <w:rFonts w:ascii="Garamond" w:hAnsi="Garamond"/>
        </w:rPr>
        <w:t xml:space="preserve">, </w:t>
      </w:r>
      <w:r w:rsidR="00FB2405">
        <w:rPr>
          <w:rFonts w:ascii="Garamond" w:hAnsi="Garamond"/>
        </w:rPr>
        <w:t xml:space="preserve">Isabella Rossellini, </w:t>
      </w:r>
      <w:r>
        <w:rPr>
          <w:rFonts w:ascii="Garamond" w:hAnsi="Garamond"/>
        </w:rPr>
        <w:t xml:space="preserve">Gabriele Salvatores, Ali </w:t>
      </w:r>
      <w:proofErr w:type="spellStart"/>
      <w:r w:rsidR="007D3990">
        <w:rPr>
          <w:rFonts w:ascii="Garamond" w:hAnsi="Garamond"/>
        </w:rPr>
        <w:t>Haidar</w:t>
      </w:r>
      <w:proofErr w:type="spellEnd"/>
      <w:r w:rsidR="007D3990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Alsharani</w:t>
      </w:r>
      <w:proofErr w:type="spellEnd"/>
      <w:r>
        <w:rPr>
          <w:rFonts w:ascii="Garamond" w:hAnsi="Garamond"/>
        </w:rPr>
        <w:t xml:space="preserve"> (studente UNISG dalla Siria).</w:t>
      </w:r>
      <w:r w:rsidR="007A179C">
        <w:rPr>
          <w:rFonts w:ascii="Garamond" w:hAnsi="Garamond"/>
        </w:rPr>
        <w:t xml:space="preserve"> Il primo classificato riceverà un premio di 500 euro.</w:t>
      </w:r>
    </w:p>
    <w:p w:rsidR="00E73803" w:rsidRDefault="00E73803" w:rsidP="00430609">
      <w:pPr>
        <w:jc w:val="both"/>
        <w:rPr>
          <w:rFonts w:ascii="Garamond" w:hAnsi="Garamond"/>
        </w:rPr>
      </w:pP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Migranti Film Festival non è soltanto un appuntamento per coloro che amano il cinema, ma un lungo fine settimana con un programma ricco di autori, studiosi, artisti, operatori culturali e sociali, migranti e studenti che arrivano da tutto il mondo; un luogo dove ognuno - in diversi contesti - porterà storie, esperienze, progetti, al fine di arricchire il patrimonio collettivo nazionale e transnazionale di memorie “altre”, lasciando anche una traccia dei processi migratori in corso.</w:t>
      </w:r>
    </w:p>
    <w:p w:rsidR="00E73803" w:rsidRDefault="00E73803" w:rsidP="00430609">
      <w:pPr>
        <w:jc w:val="both"/>
        <w:rPr>
          <w:rFonts w:ascii="Garamond" w:hAnsi="Garamond"/>
        </w:rPr>
      </w:pPr>
    </w:p>
    <w:p w:rsidR="00E73803" w:rsidRDefault="00AC4C16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Perché</w:t>
      </w:r>
      <w:r w:rsidR="00E73803">
        <w:rPr>
          <w:rFonts w:ascii="Garamond" w:hAnsi="Garamond"/>
        </w:rPr>
        <w:t xml:space="preserve"> un festival dedicato ai migranti all'interno dell'Università </w:t>
      </w:r>
      <w:r>
        <w:rPr>
          <w:rFonts w:ascii="Garamond" w:hAnsi="Garamond"/>
        </w:rPr>
        <w:t>di Scienze Gastronomiche?</w:t>
      </w:r>
      <w:r>
        <w:rPr>
          <w:rFonts w:ascii="Garamond" w:hAnsi="Garamond"/>
        </w:rPr>
        <w:br/>
        <w:t>Perché</w:t>
      </w:r>
      <w:r w:rsidR="00E73803">
        <w:rPr>
          <w:rFonts w:ascii="Garamond" w:hAnsi="Garamond"/>
        </w:rPr>
        <w:t xml:space="preserve"> una delle chiavi con cui comprendere questa attuale tematica è quella della gastronomia intesa nella versione ampia, complessa e originale tipica degli studi del nostro ateneo</w:t>
      </w:r>
      <w:r>
        <w:rPr>
          <w:rFonts w:ascii="Garamond" w:hAnsi="Garamond"/>
        </w:rPr>
        <w:t xml:space="preserve"> e perché il cibo e le culture sono in viaggio da sempre e  sono frutto di varie contaminazioni</w:t>
      </w:r>
      <w:r w:rsidR="00E73803">
        <w:rPr>
          <w:rFonts w:ascii="Garamond" w:hAnsi="Garamond"/>
        </w:rPr>
        <w:t xml:space="preserve">. </w:t>
      </w:r>
      <w:r w:rsidR="007A179C">
        <w:rPr>
          <w:rFonts w:ascii="Garamond" w:hAnsi="Garamond"/>
        </w:rPr>
        <w:br/>
      </w:r>
      <w:proofErr w:type="spellStart"/>
      <w:r w:rsidR="00E73803">
        <w:rPr>
          <w:rFonts w:ascii="Garamond" w:hAnsi="Garamond"/>
        </w:rPr>
        <w:t>Pollenzo</w:t>
      </w:r>
      <w:proofErr w:type="spellEnd"/>
      <w:r w:rsidR="00E73803">
        <w:rPr>
          <w:rFonts w:ascii="Garamond" w:hAnsi="Garamond"/>
        </w:rPr>
        <w:t xml:space="preserve"> sarà quindi un luogo d’incontro, scambio e progettazione condivisa tra le comunità dei migranti, gli studenti, gli enti locali, </w:t>
      </w:r>
      <w:r w:rsidR="007A179C">
        <w:rPr>
          <w:rFonts w:ascii="Garamond" w:hAnsi="Garamond"/>
        </w:rPr>
        <w:t xml:space="preserve">gli enti con funzioni sociale e umanitaria, </w:t>
      </w:r>
      <w:r w:rsidR="00E73803">
        <w:rPr>
          <w:rFonts w:ascii="Garamond" w:hAnsi="Garamond"/>
        </w:rPr>
        <w:t>le cooperative e le associazioni ospiti del Festival.</w:t>
      </w: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 </w:t>
      </w: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Nel corso delle tre giornate dell'evento si alterneranno, oltre ovviamente alle proiezioni dei film selezionati dalla giuria e di quelli fuori concorso, anche conferenze, dibattiti, spettacoli teatrali, esperienze di migrazione interna italiana e di migrazione straniera in Italia, storie di successo imprenditoriale di migranti, identità gastronomic</w:t>
      </w:r>
      <w:r w:rsidR="007A179C">
        <w:rPr>
          <w:rFonts w:ascii="Garamond" w:hAnsi="Garamond"/>
        </w:rPr>
        <w:t>he</w:t>
      </w:r>
      <w:r>
        <w:rPr>
          <w:rFonts w:ascii="Garamond" w:hAnsi="Garamond"/>
        </w:rPr>
        <w:t xml:space="preserve"> e politic</w:t>
      </w:r>
      <w:r w:rsidR="007A179C">
        <w:rPr>
          <w:rFonts w:ascii="Garamond" w:hAnsi="Garamond"/>
        </w:rPr>
        <w:t>he</w:t>
      </w:r>
      <w:r>
        <w:rPr>
          <w:rFonts w:ascii="Garamond" w:hAnsi="Garamond"/>
        </w:rPr>
        <w:t xml:space="preserve">. </w:t>
      </w:r>
    </w:p>
    <w:p w:rsidR="00E73803" w:rsidRDefault="00E73803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:rsidR="00E73803" w:rsidRDefault="007A179C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>Nella</w:t>
      </w:r>
      <w:r w:rsidR="00E73803">
        <w:rPr>
          <w:rFonts w:ascii="Garamond" w:hAnsi="Garamond"/>
        </w:rPr>
        <w:t xml:space="preserve"> grande area verde e nelle strutture dell'ateneo, in collaborazione con gli studenti dell’Università di Scienze Gastronomiche</w:t>
      </w:r>
      <w:r w:rsidR="00545148">
        <w:rPr>
          <w:rFonts w:ascii="Garamond" w:hAnsi="Garamond"/>
        </w:rPr>
        <w:t xml:space="preserve"> ci saranno</w:t>
      </w:r>
      <w:r w:rsidR="00E73803">
        <w:rPr>
          <w:rFonts w:ascii="Garamond" w:hAnsi="Garamond"/>
        </w:rPr>
        <w:t>: proiezioni, degustazioni, laboratori gastronomici, corsi di conoscenza di lingue e culture africane, punti di ritrovo e discussione, mercati, musica, sport e attività per i bambini.</w:t>
      </w:r>
    </w:p>
    <w:p w:rsidR="007A179C" w:rsidRPr="00E6345E" w:rsidRDefault="007A179C" w:rsidP="00430609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È inoltre previsto uno spazio informale, il </w:t>
      </w:r>
      <w:proofErr w:type="spellStart"/>
      <w:r w:rsidRPr="007A179C">
        <w:rPr>
          <w:rFonts w:ascii="Garamond" w:hAnsi="Garamond"/>
          <w:b/>
        </w:rPr>
        <w:t>Migrant's</w:t>
      </w:r>
      <w:proofErr w:type="spellEnd"/>
      <w:r w:rsidRPr="007A179C">
        <w:rPr>
          <w:rFonts w:ascii="Garamond" w:hAnsi="Garamond"/>
          <w:b/>
        </w:rPr>
        <w:t xml:space="preserve"> Corner</w:t>
      </w:r>
      <w:r>
        <w:rPr>
          <w:rFonts w:ascii="Garamond" w:hAnsi="Garamond"/>
        </w:rPr>
        <w:t xml:space="preserve">, </w:t>
      </w:r>
      <w:r w:rsidR="009C2F68">
        <w:rPr>
          <w:rFonts w:ascii="Garamond" w:hAnsi="Garamond"/>
        </w:rPr>
        <w:t xml:space="preserve">dove </w:t>
      </w:r>
      <w:r w:rsidR="00430609">
        <w:rPr>
          <w:rFonts w:ascii="Garamond" w:hAnsi="Garamond"/>
        </w:rPr>
        <w:t>i migranti, le associazioni</w:t>
      </w:r>
      <w:r w:rsidR="007232C4">
        <w:rPr>
          <w:rFonts w:ascii="Garamond" w:hAnsi="Garamond"/>
        </w:rPr>
        <w:t>,  gli enti locali</w:t>
      </w:r>
      <w:r w:rsidR="00430609">
        <w:rPr>
          <w:rFonts w:ascii="Garamond" w:hAnsi="Garamond"/>
        </w:rPr>
        <w:t xml:space="preserve"> e </w:t>
      </w:r>
      <w:r>
        <w:rPr>
          <w:rFonts w:ascii="Garamond" w:hAnsi="Garamond"/>
        </w:rPr>
        <w:t>le realtà che operano nel sociale possono raccontare esperienze diverse di accoglienza, progetti e iniziative passate, attuali e future.</w:t>
      </w:r>
    </w:p>
    <w:p w:rsidR="00E73803" w:rsidRDefault="00E73803" w:rsidP="00430609"/>
    <w:p w:rsidR="00E73803" w:rsidRDefault="00E73803" w:rsidP="00430609">
      <w:pPr>
        <w:jc w:val="center"/>
        <w:rPr>
          <w:rFonts w:ascii="Garamond" w:hAnsi="Garamond"/>
          <w:b/>
        </w:rPr>
      </w:pPr>
      <w:proofErr w:type="spellStart"/>
      <w:r>
        <w:rPr>
          <w:rFonts w:ascii="Garamond" w:hAnsi="Garamond"/>
          <w:b/>
        </w:rPr>
        <w:t>#MFFPollenzo</w:t>
      </w:r>
      <w:proofErr w:type="spellEnd"/>
      <w:r>
        <w:rPr>
          <w:rFonts w:ascii="Garamond" w:hAnsi="Garamond"/>
          <w:b/>
        </w:rPr>
        <w:t xml:space="preserve"> in breve:</w:t>
      </w:r>
    </w:p>
    <w:p w:rsidR="00E73803" w:rsidRDefault="00E73803" w:rsidP="00430609">
      <w:pPr>
        <w:rPr>
          <w:rFonts w:ascii="Garamond" w:hAnsi="Garamond"/>
          <w:b/>
        </w:rPr>
      </w:pPr>
    </w:p>
    <w:p w:rsidR="00E73803" w:rsidRPr="00E6345E" w:rsidRDefault="00E73803" w:rsidP="00430609">
      <w:pPr>
        <w:rPr>
          <w:rFonts w:ascii="Garamond" w:hAnsi="Garamond"/>
        </w:rPr>
      </w:pPr>
      <w:r w:rsidRPr="00AC4C16">
        <w:rPr>
          <w:rFonts w:ascii="Garamond" w:hAnsi="Garamond"/>
          <w:b/>
          <w:i/>
        </w:rPr>
        <w:t>Quando:</w:t>
      </w:r>
      <w:r w:rsidRPr="00AC4C16">
        <w:rPr>
          <w:rFonts w:ascii="Garamond" w:hAnsi="Garamond"/>
          <w:b/>
          <w:i/>
        </w:rPr>
        <w:br/>
      </w:r>
      <w:r w:rsidRPr="00E6345E">
        <w:rPr>
          <w:rFonts w:ascii="Garamond" w:hAnsi="Garamond"/>
        </w:rPr>
        <w:t>Da sabato 10 a lunedì 12 giugno 2017</w:t>
      </w:r>
      <w:r w:rsidRPr="00E6345E">
        <w:rPr>
          <w:rFonts w:ascii="Garamond" w:hAnsi="Garamond"/>
        </w:rPr>
        <w:br/>
      </w:r>
      <w:r w:rsidRPr="00E6345E">
        <w:rPr>
          <w:rFonts w:ascii="Garamond" w:hAnsi="Garamond"/>
        </w:rPr>
        <w:br/>
      </w:r>
      <w:r w:rsidRPr="00AC4C16">
        <w:rPr>
          <w:rFonts w:ascii="Garamond" w:hAnsi="Garamond"/>
          <w:b/>
          <w:i/>
        </w:rPr>
        <w:t>Dove:</w:t>
      </w:r>
      <w:r w:rsidRPr="00AC4C16">
        <w:rPr>
          <w:rFonts w:ascii="Garamond" w:hAnsi="Garamond"/>
          <w:b/>
          <w:i/>
        </w:rPr>
        <w:br/>
      </w:r>
      <w:r w:rsidRPr="00E6345E">
        <w:rPr>
          <w:rFonts w:ascii="Garamond" w:hAnsi="Garamond"/>
        </w:rPr>
        <w:t>All'Università degli studi di Scienze Gastronomiche, piazza Vittorio Emanuele II 9, Pollenzo-Bra (CN)</w:t>
      </w:r>
      <w:r w:rsidRPr="00E6345E">
        <w:rPr>
          <w:rFonts w:ascii="Garamond" w:hAnsi="Garamond"/>
        </w:rPr>
        <w:br/>
      </w:r>
      <w:r w:rsidRPr="00E6345E">
        <w:rPr>
          <w:rFonts w:ascii="Garamond" w:hAnsi="Garamond"/>
        </w:rPr>
        <w:br/>
      </w:r>
      <w:r w:rsidRPr="00AC4C16">
        <w:rPr>
          <w:rFonts w:ascii="Garamond" w:hAnsi="Garamond"/>
          <w:b/>
          <w:i/>
        </w:rPr>
        <w:t>Che cosa:</w:t>
      </w:r>
      <w:r w:rsidRPr="00AC4C16">
        <w:rPr>
          <w:rFonts w:ascii="Garamond" w:hAnsi="Garamond"/>
          <w:b/>
          <w:i/>
        </w:rPr>
        <w:br/>
      </w:r>
      <w:r w:rsidRPr="00E6345E">
        <w:rPr>
          <w:rFonts w:ascii="Garamond" w:hAnsi="Garamond"/>
        </w:rPr>
        <w:t>Un festival per conoscere, pensare, condividere il tema delle migrazioni, delle contaminazioni, delle connessioni globali</w:t>
      </w:r>
      <w:r w:rsidR="007A179C">
        <w:rPr>
          <w:rFonts w:ascii="Garamond" w:hAnsi="Garamond"/>
        </w:rPr>
        <w:t xml:space="preserve"> e locali</w:t>
      </w:r>
      <w:r w:rsidRPr="00E6345E">
        <w:rPr>
          <w:rFonts w:ascii="Garamond" w:hAnsi="Garamond"/>
        </w:rPr>
        <w:t>, delle seconde generazioni.</w:t>
      </w:r>
      <w:r w:rsidRPr="00E6345E">
        <w:rPr>
          <w:rFonts w:ascii="Garamond" w:hAnsi="Garamond"/>
        </w:rPr>
        <w:br/>
      </w:r>
    </w:p>
    <w:p w:rsidR="00E73803" w:rsidRPr="00AC4C16" w:rsidRDefault="00E73803" w:rsidP="00430609">
      <w:pPr>
        <w:rPr>
          <w:rFonts w:ascii="Garamond" w:hAnsi="Garamond"/>
          <w:b/>
          <w:color w:val="auto"/>
        </w:rPr>
      </w:pPr>
      <w:r w:rsidRPr="00AC4C16">
        <w:rPr>
          <w:rFonts w:ascii="Garamond" w:hAnsi="Garamond"/>
          <w:b/>
          <w:i/>
        </w:rPr>
        <w:t>I numeri</w:t>
      </w:r>
      <w:r w:rsidRPr="00AC4C16">
        <w:rPr>
          <w:rFonts w:ascii="Garamond" w:hAnsi="Garamond"/>
          <w:b/>
        </w:rPr>
        <w:t>:</w:t>
      </w:r>
    </w:p>
    <w:p w:rsidR="00F95605" w:rsidRDefault="00E73803" w:rsidP="00F95605">
      <w:pPr>
        <w:pStyle w:val="Paragrafoelenco"/>
        <w:numPr>
          <w:ilvl w:val="0"/>
          <w:numId w:val="4"/>
        </w:numPr>
        <w:rPr>
          <w:rFonts w:ascii="Garamond" w:hAnsi="Garamond"/>
        </w:rPr>
      </w:pPr>
      <w:r w:rsidRPr="00921ADE">
        <w:rPr>
          <w:rFonts w:ascii="Garamond" w:hAnsi="Garamond"/>
          <w:b/>
        </w:rPr>
        <w:t>2</w:t>
      </w:r>
      <w:r w:rsidRPr="00921ADE">
        <w:rPr>
          <w:rFonts w:ascii="Garamond" w:hAnsi="Garamond"/>
        </w:rPr>
        <w:t xml:space="preserve"> sezioni in concorso: </w:t>
      </w:r>
      <w:r w:rsidRPr="00921ADE">
        <w:rPr>
          <w:rFonts w:ascii="Garamond" w:hAnsi="Garamond"/>
          <w:b/>
        </w:rPr>
        <w:t>6</w:t>
      </w:r>
      <w:r w:rsidRPr="00921ADE">
        <w:rPr>
          <w:rFonts w:ascii="Garamond" w:hAnsi="Garamond"/>
        </w:rPr>
        <w:t xml:space="preserve"> lungometraggi, </w:t>
      </w:r>
      <w:r w:rsidRPr="00921ADE">
        <w:rPr>
          <w:rFonts w:ascii="Garamond" w:hAnsi="Garamond"/>
          <w:b/>
        </w:rPr>
        <w:t>8</w:t>
      </w:r>
      <w:r w:rsidRPr="00921ADE">
        <w:rPr>
          <w:rFonts w:ascii="Garamond" w:hAnsi="Garamond"/>
        </w:rPr>
        <w:t xml:space="preserve"> cortometraggi</w:t>
      </w:r>
      <w:r w:rsidRPr="00921ADE">
        <w:rPr>
          <w:rFonts w:ascii="Garamond" w:hAnsi="Garamond"/>
        </w:rPr>
        <w:br/>
      </w:r>
      <w:r w:rsidRPr="00921ADE">
        <w:rPr>
          <w:rFonts w:ascii="Garamond" w:hAnsi="Garamond"/>
          <w:b/>
        </w:rPr>
        <w:t>3</w:t>
      </w:r>
      <w:r w:rsidRPr="00921ADE">
        <w:rPr>
          <w:rFonts w:ascii="Garamond" w:hAnsi="Garamond"/>
        </w:rPr>
        <w:t xml:space="preserve"> sezioni fuori concorso con </w:t>
      </w:r>
      <w:r w:rsidRPr="00921ADE">
        <w:rPr>
          <w:rFonts w:ascii="Garamond" w:hAnsi="Garamond"/>
          <w:b/>
        </w:rPr>
        <w:t>60</w:t>
      </w:r>
      <w:r w:rsidRPr="00921ADE">
        <w:rPr>
          <w:rFonts w:ascii="Garamond" w:hAnsi="Garamond"/>
        </w:rPr>
        <w:t xml:space="preserve"> film</w:t>
      </w:r>
    </w:p>
    <w:p w:rsidR="00E73803" w:rsidRPr="00921ADE" w:rsidRDefault="00E73803" w:rsidP="00921ADE">
      <w:pPr>
        <w:pStyle w:val="Paragrafoelenco"/>
        <w:numPr>
          <w:ilvl w:val="0"/>
          <w:numId w:val="2"/>
        </w:numPr>
        <w:rPr>
          <w:rFonts w:ascii="Garamond" w:hAnsi="Garamond"/>
        </w:rPr>
      </w:pPr>
      <w:r w:rsidRPr="00921ADE">
        <w:rPr>
          <w:rFonts w:ascii="Garamond" w:hAnsi="Garamond"/>
          <w:b/>
        </w:rPr>
        <w:t>1</w:t>
      </w:r>
      <w:r w:rsidR="00132774">
        <w:rPr>
          <w:rFonts w:ascii="Garamond" w:hAnsi="Garamond"/>
          <w:b/>
        </w:rPr>
        <w:t>9</w:t>
      </w:r>
      <w:r w:rsidRPr="00921ADE">
        <w:rPr>
          <w:rFonts w:ascii="Garamond" w:hAnsi="Garamond"/>
        </w:rPr>
        <w:t xml:space="preserve"> membri della giuria</w:t>
      </w:r>
    </w:p>
    <w:p w:rsidR="00E73803" w:rsidRPr="00921ADE" w:rsidRDefault="00E6345E" w:rsidP="00921ADE">
      <w:pPr>
        <w:pStyle w:val="Paragrafoelenco"/>
        <w:numPr>
          <w:ilvl w:val="0"/>
          <w:numId w:val="2"/>
        </w:numPr>
        <w:rPr>
          <w:rFonts w:ascii="Garamond" w:hAnsi="Garamond"/>
        </w:rPr>
      </w:pPr>
      <w:r w:rsidRPr="00921ADE">
        <w:rPr>
          <w:rFonts w:ascii="Garamond" w:hAnsi="Garamond"/>
          <w:b/>
        </w:rPr>
        <w:t>1</w:t>
      </w:r>
      <w:r w:rsidR="00A459A9" w:rsidRPr="00921ADE">
        <w:rPr>
          <w:rFonts w:ascii="Garamond" w:hAnsi="Garamond"/>
          <w:b/>
        </w:rPr>
        <w:t>2</w:t>
      </w:r>
      <w:r w:rsidRPr="00921ADE">
        <w:rPr>
          <w:rFonts w:ascii="Garamond" w:hAnsi="Garamond"/>
        </w:rPr>
        <w:t xml:space="preserve"> paesi </w:t>
      </w:r>
      <w:r w:rsidR="00B00ED2" w:rsidRPr="00921ADE">
        <w:rPr>
          <w:rFonts w:ascii="Garamond" w:hAnsi="Garamond"/>
        </w:rPr>
        <w:t xml:space="preserve">diversi </w:t>
      </w:r>
      <w:r w:rsidRPr="00921ADE">
        <w:rPr>
          <w:rFonts w:ascii="Garamond" w:hAnsi="Garamond"/>
        </w:rPr>
        <w:t xml:space="preserve">dai quali provengono i film </w:t>
      </w:r>
      <w:r w:rsidR="00A459A9" w:rsidRPr="00921ADE">
        <w:rPr>
          <w:rFonts w:ascii="Garamond" w:hAnsi="Garamond"/>
        </w:rPr>
        <w:t xml:space="preserve">finalisti: </w:t>
      </w:r>
      <w:r w:rsidR="00B00ED2" w:rsidRPr="00921ADE">
        <w:rPr>
          <w:rFonts w:ascii="Garamond" w:hAnsi="Garamond"/>
        </w:rPr>
        <w:t>Albania, Danimarca, Francia, Italia/Sri Lanka, Regno Unito, Slovenia, Spagna, Spagna/Ucraina, Stati Uniti, Svezia, Svizzera</w:t>
      </w:r>
      <w:bookmarkStart w:id="0" w:name="_GoBack"/>
      <w:bookmarkEnd w:id="0"/>
    </w:p>
    <w:p w:rsidR="00E73803" w:rsidRPr="00921ADE" w:rsidRDefault="00E73803" w:rsidP="00921ADE">
      <w:pPr>
        <w:pStyle w:val="Paragrafoelenco"/>
        <w:numPr>
          <w:ilvl w:val="0"/>
          <w:numId w:val="2"/>
        </w:numPr>
        <w:jc w:val="both"/>
        <w:rPr>
          <w:rFonts w:ascii="Garamond" w:hAnsi="Garamond"/>
        </w:rPr>
      </w:pPr>
      <w:r w:rsidRPr="00921ADE">
        <w:rPr>
          <w:rFonts w:ascii="Garamond" w:hAnsi="Garamond"/>
          <w:b/>
        </w:rPr>
        <w:t xml:space="preserve">2509 </w:t>
      </w:r>
      <w:r w:rsidRPr="00921ADE">
        <w:rPr>
          <w:rFonts w:ascii="Garamond" w:hAnsi="Garamond"/>
        </w:rPr>
        <w:t xml:space="preserve">film provenienti da </w:t>
      </w:r>
      <w:r w:rsidRPr="00921ADE">
        <w:rPr>
          <w:rFonts w:ascii="Garamond" w:hAnsi="Garamond"/>
          <w:b/>
        </w:rPr>
        <w:t>113</w:t>
      </w:r>
      <w:r w:rsidRPr="00921ADE">
        <w:rPr>
          <w:rFonts w:ascii="Garamond" w:hAnsi="Garamond"/>
        </w:rPr>
        <w:t xml:space="preserve"> paesi, di cui </w:t>
      </w:r>
      <w:r w:rsidRPr="00921ADE">
        <w:rPr>
          <w:rFonts w:ascii="Garamond" w:hAnsi="Garamond"/>
          <w:b/>
        </w:rPr>
        <w:t>174</w:t>
      </w:r>
      <w:r w:rsidR="00E6345E" w:rsidRPr="00921ADE">
        <w:rPr>
          <w:rFonts w:ascii="Garamond" w:hAnsi="Garamond"/>
        </w:rPr>
        <w:t xml:space="preserve"> italiani hanno partecipato al bando</w:t>
      </w:r>
    </w:p>
    <w:p w:rsidR="00E73803" w:rsidRPr="00921ADE" w:rsidRDefault="00CD6E70" w:rsidP="00921ADE">
      <w:pPr>
        <w:pStyle w:val="Paragrafoelenco"/>
        <w:numPr>
          <w:ilvl w:val="0"/>
          <w:numId w:val="2"/>
        </w:numPr>
        <w:jc w:val="both"/>
        <w:rPr>
          <w:rFonts w:ascii="Garamond" w:hAnsi="Garamond"/>
        </w:rPr>
      </w:pPr>
      <w:r>
        <w:rPr>
          <w:rFonts w:ascii="Garamond" w:hAnsi="Garamond"/>
          <w:b/>
        </w:rPr>
        <w:t>8</w:t>
      </w:r>
      <w:r w:rsidRPr="00921ADE">
        <w:rPr>
          <w:rFonts w:ascii="Garamond" w:hAnsi="Garamond"/>
        </w:rPr>
        <w:t xml:space="preserve"> </w:t>
      </w:r>
      <w:r w:rsidR="00E73803" w:rsidRPr="00921ADE">
        <w:rPr>
          <w:rFonts w:ascii="Garamond" w:hAnsi="Garamond"/>
        </w:rPr>
        <w:t>comunità migranti con le loro cucine tradizionali</w:t>
      </w:r>
    </w:p>
    <w:p w:rsidR="00E73803" w:rsidRDefault="00E73803" w:rsidP="00E73803">
      <w:pPr>
        <w:rPr>
          <w:rFonts w:ascii="Garamond" w:hAnsi="Garamond"/>
        </w:rPr>
      </w:pPr>
    </w:p>
    <w:p w:rsidR="00E73803" w:rsidRDefault="00E73803" w:rsidP="00E73803">
      <w:pPr>
        <w:rPr>
          <w:rFonts w:ascii="Garamond" w:hAnsi="Garamond"/>
        </w:rPr>
      </w:pPr>
    </w:p>
    <w:p w:rsidR="00E73803" w:rsidRDefault="00E73803" w:rsidP="00E73803">
      <w:pPr>
        <w:rPr>
          <w:rFonts w:ascii="Garamond" w:hAnsi="Garamond"/>
        </w:rPr>
      </w:pPr>
    </w:p>
    <w:p w:rsidR="00E73803" w:rsidRDefault="00E73803" w:rsidP="00E73803">
      <w:pPr>
        <w:rPr>
          <w:rFonts w:ascii="Garamond" w:hAnsi="Garamond"/>
        </w:rPr>
      </w:pPr>
    </w:p>
    <w:p w:rsidR="00B17848" w:rsidRPr="000D5AA4" w:rsidRDefault="00B17848" w:rsidP="000D5AA4">
      <w:pPr>
        <w:widowControl w:val="0"/>
        <w:tabs>
          <w:tab w:val="left" w:pos="567"/>
        </w:tabs>
        <w:jc w:val="both"/>
      </w:pPr>
    </w:p>
    <w:sectPr w:rsidR="00B17848" w:rsidRPr="000D5AA4" w:rsidSect="00E94D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8C7" w:rsidRDefault="000D28C7" w:rsidP="00B17848">
      <w:r>
        <w:separator/>
      </w:r>
    </w:p>
  </w:endnote>
  <w:endnote w:type="continuationSeparator" w:id="0">
    <w:p w:rsidR="000D28C7" w:rsidRDefault="000D28C7" w:rsidP="00B17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148" w:rsidRDefault="0054514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148" w:rsidRDefault="00545148">
    <w:pPr>
      <w:pStyle w:val="Default"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132"/>
      </w:tabs>
      <w:spacing w:line="288" w:lineRule="auto"/>
      <w:jc w:val="center"/>
    </w:pPr>
    <w:r>
      <w:rPr>
        <w:rFonts w:ascii="Times New Roman" w:hAnsi="Times New Roman"/>
        <w:sz w:val="20"/>
        <w:szCs w:val="20"/>
      </w:rPr>
      <w:t>piazza Vittorio Emanuele</w:t>
    </w:r>
    <w:r>
      <w:rPr>
        <w:rFonts w:ascii="Times New Roman" w:hAnsi="Times New Roman"/>
        <w:sz w:val="20"/>
        <w:szCs w:val="20"/>
        <w:lang w:val="es-ES_tradnl"/>
      </w:rPr>
      <w:t xml:space="preserve"> II </w:t>
    </w:r>
    <w:r>
      <w:rPr>
        <w:rFonts w:ascii="Times New Roman" w:hAnsi="Times New Roman"/>
        <w:sz w:val="20"/>
        <w:szCs w:val="20"/>
      </w:rPr>
      <w:t xml:space="preserve">9 - Pollenzo - 12042 Bra (CN), Italia | </w:t>
    </w:r>
    <w:r>
      <w:rPr>
        <w:rFonts w:ascii="Times New Roman" w:hAnsi="Times New Roman"/>
        <w:spacing w:val="5"/>
        <w:sz w:val="16"/>
        <w:szCs w:val="16"/>
        <w:lang w:val="es-ES_tradnl"/>
      </w:rPr>
      <w:t>TEL</w:t>
    </w:r>
    <w:r>
      <w:rPr>
        <w:rFonts w:ascii="Times New Roman" w:hAnsi="Times New Roman"/>
        <w:spacing w:val="5"/>
        <w:sz w:val="16"/>
        <w:szCs w:val="16"/>
      </w:rPr>
      <w:t>.</w:t>
    </w:r>
    <w:r>
      <w:rPr>
        <w:rFonts w:ascii="Times New Roman" w:hAnsi="Times New Roman"/>
        <w:spacing w:val="-4"/>
        <w:sz w:val="16"/>
        <w:szCs w:val="16"/>
        <w:lang w:val="de-DE"/>
      </w:rPr>
      <w:t xml:space="preserve">   +39</w:t>
    </w:r>
    <w:r>
      <w:rPr>
        <w:rFonts w:ascii="Times New Roman" w:hAnsi="Times New Roman"/>
        <w:spacing w:val="-5"/>
        <w:sz w:val="20"/>
        <w:szCs w:val="20"/>
      </w:rPr>
      <w:t xml:space="preserve"> 0172 458511 </w:t>
    </w:r>
    <w:r>
      <w:rPr>
        <w:rFonts w:ascii="Arial Unicode MS" w:hAnsi="Arial Unicode MS"/>
        <w:spacing w:val="-5"/>
        <w:sz w:val="20"/>
        <w:szCs w:val="20"/>
      </w:rPr>
      <w:br/>
    </w:r>
    <w:r>
      <w:rPr>
        <w:rFonts w:ascii="Times New Roman" w:hAnsi="Times New Roman"/>
        <w:color w:val="F89527"/>
        <w:sz w:val="20"/>
        <w:szCs w:val="20"/>
        <w:u w:color="F89527"/>
      </w:rPr>
      <w:t>|</w:t>
    </w:r>
    <w:r>
      <w:rPr>
        <w:rFonts w:ascii="Times New Roman" w:hAnsi="Times New Roman"/>
        <w:spacing w:val="-5"/>
        <w:sz w:val="20"/>
        <w:szCs w:val="20"/>
      </w:rPr>
      <w:t xml:space="preserve"> </w:t>
    </w:r>
    <w:r>
      <w:rPr>
        <w:rFonts w:ascii="Times New Roman" w:hAnsi="Times New Roman"/>
        <w:color w:val="F89527"/>
        <w:sz w:val="20"/>
        <w:szCs w:val="20"/>
        <w:u w:color="F89527"/>
      </w:rPr>
      <w:t>info@unisg.it | www.unisg.it |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148" w:rsidRDefault="0054514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8C7" w:rsidRDefault="000D28C7" w:rsidP="00B17848">
      <w:r>
        <w:separator/>
      </w:r>
    </w:p>
  </w:footnote>
  <w:footnote w:type="continuationSeparator" w:id="0">
    <w:p w:rsidR="000D28C7" w:rsidRDefault="000D28C7" w:rsidP="00B17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148" w:rsidRDefault="0054514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148" w:rsidRDefault="00545148">
    <w:pPr>
      <w:pStyle w:val="Intestazione"/>
      <w:tabs>
        <w:tab w:val="clear" w:pos="9638"/>
        <w:tab w:val="right" w:pos="9612"/>
      </w:tabs>
      <w:jc w:val="center"/>
    </w:pPr>
    <w:r>
      <w:rPr>
        <w:rFonts w:ascii="Garamond" w:hAnsi="Garamond"/>
        <w:noProof/>
      </w:rPr>
      <w:drawing>
        <wp:inline distT="0" distB="0" distL="0" distR="0">
          <wp:extent cx="3152775" cy="93091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2775" cy="93091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148" w:rsidRDefault="0054514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3149"/>
    <w:multiLevelType w:val="multilevel"/>
    <w:tmpl w:val="AA5C118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060FF"/>
    <w:multiLevelType w:val="hybridMultilevel"/>
    <w:tmpl w:val="AA5C118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250DD"/>
    <w:multiLevelType w:val="hybridMultilevel"/>
    <w:tmpl w:val="E21AB0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12459C"/>
    <w:multiLevelType w:val="hybridMultilevel"/>
    <w:tmpl w:val="633EAB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7848"/>
    <w:rsid w:val="000A133C"/>
    <w:rsid w:val="000C47DD"/>
    <w:rsid w:val="000D28C7"/>
    <w:rsid w:val="000D5AA4"/>
    <w:rsid w:val="000F0ECE"/>
    <w:rsid w:val="000F7074"/>
    <w:rsid w:val="00132774"/>
    <w:rsid w:val="00143091"/>
    <w:rsid w:val="00145E7D"/>
    <w:rsid w:val="001C41A1"/>
    <w:rsid w:val="001D131B"/>
    <w:rsid w:val="001D1E06"/>
    <w:rsid w:val="00300505"/>
    <w:rsid w:val="00346988"/>
    <w:rsid w:val="003A3E00"/>
    <w:rsid w:val="003D6B6E"/>
    <w:rsid w:val="004123A7"/>
    <w:rsid w:val="00430609"/>
    <w:rsid w:val="0043302F"/>
    <w:rsid w:val="004D0B74"/>
    <w:rsid w:val="00501BD2"/>
    <w:rsid w:val="00545148"/>
    <w:rsid w:val="00547EE6"/>
    <w:rsid w:val="005D7861"/>
    <w:rsid w:val="005F5C98"/>
    <w:rsid w:val="006C1D25"/>
    <w:rsid w:val="006D6A05"/>
    <w:rsid w:val="006E427A"/>
    <w:rsid w:val="00705689"/>
    <w:rsid w:val="007232C4"/>
    <w:rsid w:val="00747907"/>
    <w:rsid w:val="00751C69"/>
    <w:rsid w:val="00751E2F"/>
    <w:rsid w:val="00757146"/>
    <w:rsid w:val="007A179C"/>
    <w:rsid w:val="007D3990"/>
    <w:rsid w:val="007E28EC"/>
    <w:rsid w:val="00802AE4"/>
    <w:rsid w:val="00812367"/>
    <w:rsid w:val="008441D1"/>
    <w:rsid w:val="00910D3C"/>
    <w:rsid w:val="00921ADE"/>
    <w:rsid w:val="00925362"/>
    <w:rsid w:val="00964DA5"/>
    <w:rsid w:val="009C2F68"/>
    <w:rsid w:val="009F1E54"/>
    <w:rsid w:val="00A459A9"/>
    <w:rsid w:val="00AC4C16"/>
    <w:rsid w:val="00AD27C3"/>
    <w:rsid w:val="00B00ED2"/>
    <w:rsid w:val="00B17848"/>
    <w:rsid w:val="00B92172"/>
    <w:rsid w:val="00CD6E70"/>
    <w:rsid w:val="00D175DF"/>
    <w:rsid w:val="00D23DA8"/>
    <w:rsid w:val="00D82CEE"/>
    <w:rsid w:val="00DB177A"/>
    <w:rsid w:val="00DB45DA"/>
    <w:rsid w:val="00DD092C"/>
    <w:rsid w:val="00DE4693"/>
    <w:rsid w:val="00E0147E"/>
    <w:rsid w:val="00E25DC3"/>
    <w:rsid w:val="00E34842"/>
    <w:rsid w:val="00E6345E"/>
    <w:rsid w:val="00E73803"/>
    <w:rsid w:val="00E94DB8"/>
    <w:rsid w:val="00EA3462"/>
    <w:rsid w:val="00EA347D"/>
    <w:rsid w:val="00EB7F70"/>
    <w:rsid w:val="00EC15BB"/>
    <w:rsid w:val="00EC7319"/>
    <w:rsid w:val="00F03E4B"/>
    <w:rsid w:val="00F14CC5"/>
    <w:rsid w:val="00F95605"/>
    <w:rsid w:val="00FB2405"/>
    <w:rsid w:val="00FF1F10"/>
    <w:rsid w:val="00FF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17848"/>
    <w:rPr>
      <w:rFonts w:eastAsia="Times New Roman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17848"/>
    <w:rPr>
      <w:u w:val="single"/>
    </w:rPr>
  </w:style>
  <w:style w:type="table" w:customStyle="1" w:styleId="TableNormal">
    <w:name w:val="Table Normal"/>
    <w:rsid w:val="00B17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B17848"/>
    <w:pPr>
      <w:tabs>
        <w:tab w:val="center" w:pos="4819"/>
        <w:tab w:val="right" w:pos="9638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sid w:val="00B17848"/>
    <w:rPr>
      <w:rFonts w:ascii="Helvetica" w:hAnsi="Helvetica" w:cs="Arial Unicode MS"/>
      <w:color w:val="000000"/>
      <w:sz w:val="22"/>
      <w:szCs w:val="22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3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33C"/>
    <w:rPr>
      <w:rFonts w:ascii="Tahoma" w:eastAsia="Times New Roman" w:hAnsi="Tahoma" w:cs="Tahoma"/>
      <w:color w:val="000000"/>
      <w:sz w:val="16"/>
      <w:szCs w:val="16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0A13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33C"/>
    <w:rPr>
      <w:rFonts w:eastAsia="Times New Roman"/>
      <w:color w:val="000000"/>
      <w:sz w:val="24"/>
      <w:szCs w:val="24"/>
      <w:u w:color="000000"/>
    </w:rPr>
  </w:style>
  <w:style w:type="character" w:customStyle="1" w:styleId="apple-converted-space">
    <w:name w:val="apple-converted-space"/>
    <w:rsid w:val="000D5AA4"/>
  </w:style>
  <w:style w:type="paragraph" w:styleId="NormaleWeb">
    <w:name w:val="Normal (Web)"/>
    <w:basedOn w:val="Normale"/>
    <w:uiPriority w:val="99"/>
    <w:semiHidden/>
    <w:unhideWhenUsed/>
    <w:rsid w:val="000D5A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color w:val="auto"/>
      <w:bdr w:val="none" w:sz="0" w:space="0" w:color="auto"/>
      <w:lang w:val="en-GB" w:eastAsia="en-GB"/>
    </w:rPr>
  </w:style>
  <w:style w:type="character" w:styleId="Enfasicorsivo">
    <w:name w:val="Emphasis"/>
    <w:uiPriority w:val="20"/>
    <w:qFormat/>
    <w:rsid w:val="000D5AA4"/>
    <w:rPr>
      <w:i/>
      <w:iCs/>
    </w:rPr>
  </w:style>
  <w:style w:type="paragraph" w:styleId="Paragrafoelenco">
    <w:name w:val="List Paragraph"/>
    <w:basedOn w:val="Normale"/>
    <w:uiPriority w:val="34"/>
    <w:qFormat/>
    <w:rsid w:val="00E634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Abbona</dc:creator>
  <cp:lastModifiedBy>Flavio Coffano</cp:lastModifiedBy>
  <cp:revision>9</cp:revision>
  <dcterms:created xsi:type="dcterms:W3CDTF">2017-05-28T14:19:00Z</dcterms:created>
  <dcterms:modified xsi:type="dcterms:W3CDTF">2017-05-31T09:11:00Z</dcterms:modified>
</cp:coreProperties>
</file>