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463E" w:rsidRDefault="00F9463E" w:rsidP="00CE1E5F">
      <w:pPr>
        <w:jc w:val="center"/>
        <w:rPr>
          <w:rFonts w:ascii="Garamond" w:hAnsi="Garamond"/>
          <w:b/>
          <w:sz w:val="28"/>
          <w:szCs w:val="28"/>
        </w:rPr>
      </w:pPr>
    </w:p>
    <w:p w:rsidR="00CE1E5F" w:rsidRPr="00F9463E" w:rsidRDefault="00F9463E" w:rsidP="00CE1E5F">
      <w:pPr>
        <w:jc w:val="center"/>
        <w:rPr>
          <w:rFonts w:ascii="Garamond" w:hAnsi="Garamond"/>
          <w:b/>
          <w:sz w:val="28"/>
          <w:szCs w:val="28"/>
        </w:rPr>
      </w:pPr>
      <w:r w:rsidRPr="00F9463E">
        <w:rPr>
          <w:rFonts w:ascii="Garamond" w:hAnsi="Garamond"/>
          <w:b/>
          <w:sz w:val="28"/>
          <w:szCs w:val="28"/>
        </w:rPr>
        <w:t>BIOGRAFIE DEI GIURATI DEL MIGRANTI FILM FESTIVAL</w:t>
      </w:r>
    </w:p>
    <w:p w:rsidR="00CE1E5F" w:rsidRPr="00F9463E" w:rsidRDefault="00CE1E5F" w:rsidP="00CE1E5F">
      <w:pPr>
        <w:jc w:val="center"/>
        <w:rPr>
          <w:rFonts w:ascii="Garamond" w:hAnsi="Garamond"/>
          <w:b/>
          <w:sz w:val="28"/>
          <w:szCs w:val="28"/>
        </w:rPr>
      </w:pPr>
    </w:p>
    <w:p w:rsidR="00CE1E5F" w:rsidRDefault="00CE1E5F" w:rsidP="00CE1E5F">
      <w:pPr>
        <w:rPr>
          <w:rFonts w:ascii="Garamond" w:hAnsi="Garamond"/>
          <w:b/>
        </w:rPr>
      </w:pPr>
    </w:p>
    <w:p w:rsidR="00CE1E5F" w:rsidRPr="00005996" w:rsidRDefault="00CE1E5F" w:rsidP="00F9463E">
      <w:pPr>
        <w:jc w:val="center"/>
        <w:rPr>
          <w:rFonts w:ascii="Garamond" w:hAnsi="Garamond"/>
          <w:b/>
          <w:sz w:val="28"/>
          <w:szCs w:val="28"/>
        </w:rPr>
      </w:pPr>
      <w:r w:rsidRPr="00005996">
        <w:rPr>
          <w:rFonts w:ascii="Garamond" w:hAnsi="Garamond"/>
          <w:b/>
          <w:sz w:val="28"/>
          <w:szCs w:val="28"/>
        </w:rPr>
        <w:t>Giuria sezione Lungometraggi</w:t>
      </w:r>
    </w:p>
    <w:p w:rsidR="00CE1E5F" w:rsidRPr="00005996" w:rsidRDefault="00CE1E5F" w:rsidP="00C36FB5">
      <w:pPr>
        <w:jc w:val="both"/>
        <w:rPr>
          <w:rFonts w:ascii="Garamond" w:hAnsi="Garamond"/>
          <w:b/>
          <w:sz w:val="28"/>
          <w:szCs w:val="28"/>
        </w:rPr>
      </w:pPr>
    </w:p>
    <w:p w:rsidR="00CE1E5F" w:rsidRDefault="00CE1E5F" w:rsidP="00C36FB5">
      <w:pPr>
        <w:jc w:val="both"/>
        <w:rPr>
          <w:rFonts w:ascii="Garamond" w:hAnsi="Garamond"/>
          <w:b/>
        </w:rPr>
      </w:pPr>
      <w:r>
        <w:rPr>
          <w:rFonts w:ascii="Garamond" w:hAnsi="Garamond"/>
          <w:b/>
        </w:rPr>
        <w:t>Giorgio Diritti (presidente della Giuria)</w:t>
      </w:r>
    </w:p>
    <w:p w:rsidR="002B19CE" w:rsidRPr="002B19CE" w:rsidRDefault="002B19CE" w:rsidP="002B19CE">
      <w:pPr>
        <w:jc w:val="both"/>
        <w:rPr>
          <w:rFonts w:ascii="Garamond" w:hAnsi="Garamond"/>
        </w:rPr>
      </w:pPr>
      <w:r w:rsidRPr="002B19CE">
        <w:rPr>
          <w:rFonts w:ascii="Garamond" w:hAnsi="Garamond"/>
        </w:rPr>
        <w:t>Giorgio Diritti  è un regista, sceneggiatore e montatore italiano.</w:t>
      </w:r>
    </w:p>
    <w:p w:rsidR="002B19CE" w:rsidRPr="002B19CE" w:rsidRDefault="002B19CE" w:rsidP="002B19CE">
      <w:pPr>
        <w:jc w:val="both"/>
        <w:rPr>
          <w:rFonts w:ascii="Garamond" w:hAnsi="Garamond"/>
        </w:rPr>
      </w:pPr>
      <w:r w:rsidRPr="002B19CE">
        <w:rPr>
          <w:rFonts w:ascii="Garamond" w:hAnsi="Garamond"/>
        </w:rPr>
        <w:t xml:space="preserve">Si forma lavorando al fianco di vari autori italiani e in particolare Pupi Avati. Fa parte di Ipotesi Cinema, Istituto per la formazione di giovani autori, fondato e diretto da Ermanno Olmi. Come autore e regista dirige documentari, cortometraggi e programmi televisivi. </w:t>
      </w:r>
    </w:p>
    <w:p w:rsidR="002B19CE" w:rsidRPr="002B19CE" w:rsidRDefault="002B19CE" w:rsidP="002B19CE">
      <w:pPr>
        <w:jc w:val="both"/>
        <w:rPr>
          <w:rFonts w:ascii="Garamond" w:hAnsi="Garamond"/>
        </w:rPr>
      </w:pPr>
      <w:r w:rsidRPr="002B19CE">
        <w:rPr>
          <w:rFonts w:ascii="Garamond" w:hAnsi="Garamond"/>
        </w:rPr>
        <w:t xml:space="preserve">Il suo film d'esordio, </w:t>
      </w:r>
      <w:r w:rsidR="00954584" w:rsidRPr="00954584">
        <w:rPr>
          <w:rFonts w:ascii="Garamond" w:hAnsi="Garamond"/>
          <w:i/>
        </w:rPr>
        <w:t>I</w:t>
      </w:r>
      <w:r w:rsidRPr="00954584">
        <w:rPr>
          <w:rFonts w:ascii="Garamond" w:hAnsi="Garamond"/>
          <w:i/>
        </w:rPr>
        <w:t>l vento fa il suo giro</w:t>
      </w:r>
      <w:r w:rsidRPr="002B19CE">
        <w:rPr>
          <w:rFonts w:ascii="Garamond" w:hAnsi="Garamond"/>
        </w:rPr>
        <w:t xml:space="preserve"> (2005), partecipa a oltre 60 Festival nazionali e internazionali, vincendo oltre 36 premi. Il film inoltre diventa un “caso nazionale”, restando in programmazione al Cinema Mexico di Milano per più di un anno e mezzo. Altri suoi film sono </w:t>
      </w:r>
      <w:r w:rsidRPr="002B19CE">
        <w:rPr>
          <w:rFonts w:ascii="Garamond" w:hAnsi="Garamond"/>
          <w:i/>
        </w:rPr>
        <w:t>L'uomo che verrà</w:t>
      </w:r>
      <w:r w:rsidRPr="002B19CE">
        <w:rPr>
          <w:rFonts w:ascii="Garamond" w:hAnsi="Garamond"/>
        </w:rPr>
        <w:t xml:space="preserve"> (2009) e </w:t>
      </w:r>
      <w:r w:rsidRPr="002B19CE">
        <w:rPr>
          <w:rFonts w:ascii="Garamond" w:hAnsi="Garamond"/>
          <w:i/>
        </w:rPr>
        <w:t>Un giorno devi andare</w:t>
      </w:r>
      <w:r w:rsidRPr="002B19CE">
        <w:rPr>
          <w:rFonts w:ascii="Garamond" w:hAnsi="Garamond"/>
        </w:rPr>
        <w:t xml:space="preserve"> (2013) . Nel 2014 pubblica il suo primo romanzo, “</w:t>
      </w:r>
      <w:r w:rsidRPr="002B19CE">
        <w:rPr>
          <w:rFonts w:ascii="Garamond" w:hAnsi="Garamond"/>
          <w:i/>
        </w:rPr>
        <w:t>Noi due</w:t>
      </w:r>
      <w:r w:rsidRPr="002B19CE">
        <w:rPr>
          <w:rFonts w:ascii="Garamond" w:hAnsi="Garamond"/>
        </w:rPr>
        <w:t>”.</w:t>
      </w:r>
    </w:p>
    <w:p w:rsidR="00CE1E5F" w:rsidRDefault="00CE1E5F" w:rsidP="00C36FB5">
      <w:pPr>
        <w:jc w:val="both"/>
        <w:rPr>
          <w:rFonts w:ascii="Garamond" w:hAnsi="Garamond"/>
          <w:b/>
        </w:rPr>
      </w:pPr>
    </w:p>
    <w:p w:rsidR="00CE1E5F" w:rsidRPr="00CE1E5F" w:rsidRDefault="00CE1E5F" w:rsidP="00C36FB5">
      <w:pPr>
        <w:jc w:val="both"/>
        <w:rPr>
          <w:rFonts w:ascii="Garamond" w:hAnsi="Garamond"/>
          <w:b/>
        </w:rPr>
      </w:pPr>
      <w:r w:rsidRPr="00CE1E5F">
        <w:rPr>
          <w:rFonts w:ascii="Garamond" w:hAnsi="Garamond"/>
          <w:b/>
        </w:rPr>
        <w:t xml:space="preserve">Gianni Amelio </w:t>
      </w:r>
    </w:p>
    <w:p w:rsidR="00CE1E5F" w:rsidRPr="002B19CE" w:rsidRDefault="0088521E" w:rsidP="00C36FB5">
      <w:pPr>
        <w:jc w:val="both"/>
        <w:rPr>
          <w:rFonts w:ascii="Garamond" w:hAnsi="Garamond" w:cs="Arial"/>
          <w:shd w:val="clear" w:color="auto" w:fill="FFFFFF"/>
        </w:rPr>
      </w:pPr>
      <w:r>
        <w:rPr>
          <w:rFonts w:ascii="Garamond" w:hAnsi="Garamond"/>
        </w:rPr>
        <w:t>Gianni Amelio, regista, l</w:t>
      </w:r>
      <w:r w:rsidR="00CE1E5F">
        <w:rPr>
          <w:rFonts w:ascii="Garamond" w:hAnsi="Garamond"/>
        </w:rPr>
        <w:t xml:space="preserve">aureatosi in filosofia </w:t>
      </w:r>
      <w:r>
        <w:rPr>
          <w:rFonts w:ascii="Garamond" w:hAnsi="Garamond"/>
        </w:rPr>
        <w:t xml:space="preserve">all’università di Messina, </w:t>
      </w:r>
      <w:r w:rsidR="00CE1E5F">
        <w:rPr>
          <w:rFonts w:ascii="Garamond" w:hAnsi="Garamond"/>
        </w:rPr>
        <w:t xml:space="preserve">ha fatto il suo esordio dietro la </w:t>
      </w:r>
      <w:r>
        <w:rPr>
          <w:rFonts w:ascii="Garamond" w:hAnsi="Garamond"/>
        </w:rPr>
        <w:t xml:space="preserve">macchina da presa </w:t>
      </w:r>
      <w:r w:rsidR="00CE1E5F">
        <w:rPr>
          <w:rFonts w:ascii="Garamond" w:hAnsi="Garamond"/>
        </w:rPr>
        <w:t xml:space="preserve">nel 1970 negli studi della RAI, debuttando sul grande schermo nel 1982. È stato vincitore di innumerevoli riconoscimenti, tra cui una candidatura all’Oscar con il film “Porte Aperte" e un Leone d’oro per “E così ridevano". </w:t>
      </w:r>
      <w:r w:rsidR="0050292C" w:rsidRPr="0050292C">
        <w:rPr>
          <w:rFonts w:ascii="Garamond" w:hAnsi="Garamond" w:cs="Arial"/>
          <w:shd w:val="clear" w:color="auto" w:fill="FFFFFF"/>
        </w:rPr>
        <w:t>Con</w:t>
      </w:r>
      <w:r w:rsidR="0050292C" w:rsidRPr="0050292C">
        <w:rPr>
          <w:rStyle w:val="apple-converted-space"/>
          <w:rFonts w:ascii="Garamond" w:hAnsi="Garamond" w:cs="Arial"/>
          <w:shd w:val="clear" w:color="auto" w:fill="FFFFFF"/>
        </w:rPr>
        <w:t> </w:t>
      </w:r>
      <w:r w:rsidR="0050292C" w:rsidRPr="0050292C">
        <w:rPr>
          <w:rFonts w:ascii="Garamond" w:hAnsi="Garamond" w:cs="Arial"/>
          <w:i/>
          <w:iCs/>
          <w:shd w:val="clear" w:color="auto" w:fill="FFFFFF"/>
        </w:rPr>
        <w:t>Il ladro di bambini</w:t>
      </w:r>
      <w:r w:rsidR="0050292C" w:rsidRPr="0050292C">
        <w:rPr>
          <w:rFonts w:ascii="Garamond" w:hAnsi="Garamond" w:cs="Arial"/>
          <w:shd w:val="clear" w:color="auto" w:fill="FFFFFF"/>
        </w:rPr>
        <w:t>, il suo maggior successo commerciale, vince nel</w:t>
      </w:r>
      <w:r w:rsidR="0050292C" w:rsidRPr="0050292C">
        <w:rPr>
          <w:rStyle w:val="apple-converted-space"/>
          <w:rFonts w:ascii="Garamond" w:hAnsi="Garamond" w:cs="Arial"/>
          <w:shd w:val="clear" w:color="auto" w:fill="FFFFFF"/>
        </w:rPr>
        <w:t> </w:t>
      </w:r>
      <w:r w:rsidR="0050292C" w:rsidRPr="0050292C">
        <w:rPr>
          <w:rFonts w:ascii="Garamond" w:hAnsi="Garamond" w:cs="Arial"/>
          <w:shd w:val="clear" w:color="auto" w:fill="FFFFFF"/>
        </w:rPr>
        <w:t>1992</w:t>
      </w:r>
      <w:r w:rsidR="0050292C" w:rsidRPr="0050292C">
        <w:rPr>
          <w:rStyle w:val="apple-converted-space"/>
          <w:rFonts w:ascii="Garamond" w:hAnsi="Garamond" w:cs="Arial"/>
          <w:shd w:val="clear" w:color="auto" w:fill="FFFFFF"/>
        </w:rPr>
        <w:t> </w:t>
      </w:r>
      <w:r w:rsidR="0050292C" w:rsidRPr="0050292C">
        <w:rPr>
          <w:rFonts w:ascii="Garamond" w:hAnsi="Garamond" w:cs="Arial"/>
          <w:shd w:val="clear" w:color="auto" w:fill="FFFFFF"/>
        </w:rPr>
        <w:t>il Premio speciale della giuria al</w:t>
      </w:r>
      <w:r w:rsidR="0050292C" w:rsidRPr="0050292C">
        <w:rPr>
          <w:rStyle w:val="apple-converted-space"/>
          <w:rFonts w:ascii="Garamond" w:hAnsi="Garamond" w:cs="Arial"/>
          <w:shd w:val="clear" w:color="auto" w:fill="FFFFFF"/>
        </w:rPr>
        <w:t> </w:t>
      </w:r>
      <w:r w:rsidR="0050292C" w:rsidRPr="0050292C">
        <w:rPr>
          <w:rFonts w:ascii="Garamond" w:hAnsi="Garamond" w:cs="Arial"/>
          <w:shd w:val="clear" w:color="auto" w:fill="FFFFFF"/>
        </w:rPr>
        <w:t>Festival di Cannes</w:t>
      </w:r>
      <w:r w:rsidR="0050292C" w:rsidRPr="0050292C">
        <w:rPr>
          <w:rStyle w:val="apple-converted-space"/>
          <w:rFonts w:ascii="Garamond" w:hAnsi="Garamond" w:cs="Arial"/>
          <w:shd w:val="clear" w:color="auto" w:fill="FFFFFF"/>
        </w:rPr>
        <w:t> </w:t>
      </w:r>
      <w:r w:rsidR="0050292C" w:rsidRPr="0050292C">
        <w:rPr>
          <w:rFonts w:ascii="Garamond" w:hAnsi="Garamond" w:cs="Arial"/>
          <w:shd w:val="clear" w:color="auto" w:fill="FFFFFF"/>
        </w:rPr>
        <w:t>e l'</w:t>
      </w:r>
      <w:proofErr w:type="spellStart"/>
      <w:r w:rsidR="0050292C" w:rsidRPr="0050292C">
        <w:rPr>
          <w:rFonts w:ascii="Garamond" w:hAnsi="Garamond" w:cs="Arial"/>
          <w:shd w:val="clear" w:color="auto" w:fill="FFFFFF"/>
        </w:rPr>
        <w:t>European</w:t>
      </w:r>
      <w:proofErr w:type="spellEnd"/>
      <w:r w:rsidR="0050292C" w:rsidRPr="0050292C">
        <w:rPr>
          <w:rFonts w:ascii="Garamond" w:hAnsi="Garamond" w:cs="Arial"/>
          <w:shd w:val="clear" w:color="auto" w:fill="FFFFFF"/>
        </w:rPr>
        <w:t xml:space="preserve"> Film Award come miglior film, oltre a 2 Nastri d'Argento, 5 David di Donatello e 5</w:t>
      </w:r>
      <w:r w:rsidR="0050292C" w:rsidRPr="0050292C">
        <w:rPr>
          <w:rStyle w:val="apple-converted-space"/>
          <w:rFonts w:ascii="Garamond" w:hAnsi="Garamond" w:cs="Arial"/>
          <w:shd w:val="clear" w:color="auto" w:fill="FFFFFF"/>
        </w:rPr>
        <w:t> </w:t>
      </w:r>
      <w:r w:rsidR="0050292C" w:rsidRPr="0050292C">
        <w:rPr>
          <w:rFonts w:ascii="Garamond" w:hAnsi="Garamond" w:cs="Arial"/>
          <w:shd w:val="clear" w:color="auto" w:fill="FFFFFF"/>
        </w:rPr>
        <w:t>Ciak d'Oro.</w:t>
      </w:r>
      <w:r w:rsidR="0050292C" w:rsidRPr="0050292C">
        <w:rPr>
          <w:rStyle w:val="apple-converted-space"/>
          <w:rFonts w:ascii="Garamond" w:hAnsi="Garamond" w:cs="Arial"/>
          <w:shd w:val="clear" w:color="auto" w:fill="FFFFFF"/>
        </w:rPr>
        <w:t> </w:t>
      </w:r>
      <w:r w:rsidR="0050292C">
        <w:rPr>
          <w:rStyle w:val="apple-converted-space"/>
          <w:rFonts w:ascii="Garamond" w:hAnsi="Garamond" w:cs="Arial"/>
          <w:shd w:val="clear" w:color="auto" w:fill="FFFFFF"/>
        </w:rPr>
        <w:t xml:space="preserve">Con </w:t>
      </w:r>
      <w:proofErr w:type="spellStart"/>
      <w:r w:rsidR="0050292C" w:rsidRPr="0050292C">
        <w:rPr>
          <w:rFonts w:ascii="Garamond" w:hAnsi="Garamond" w:cs="Arial"/>
          <w:i/>
          <w:iCs/>
          <w:shd w:val="clear" w:color="auto" w:fill="FFFFFF"/>
        </w:rPr>
        <w:t>Lamerica</w:t>
      </w:r>
      <w:proofErr w:type="spellEnd"/>
      <w:r w:rsidR="0050292C" w:rsidRPr="0050292C">
        <w:rPr>
          <w:rStyle w:val="apple-converted-space"/>
          <w:rFonts w:ascii="Garamond" w:hAnsi="Garamond" w:cs="Arial"/>
          <w:shd w:val="clear" w:color="auto" w:fill="FFFFFF"/>
        </w:rPr>
        <w:t> </w:t>
      </w:r>
      <w:r w:rsidR="0050292C" w:rsidRPr="0050292C">
        <w:rPr>
          <w:rFonts w:ascii="Garamond" w:hAnsi="Garamond" w:cs="Arial"/>
          <w:shd w:val="clear" w:color="auto" w:fill="FFFFFF"/>
        </w:rPr>
        <w:t>nel 1994</w:t>
      </w:r>
      <w:r w:rsidR="0050292C" w:rsidRPr="0050292C">
        <w:rPr>
          <w:rStyle w:val="apple-converted-space"/>
          <w:rFonts w:ascii="Garamond" w:hAnsi="Garamond" w:cs="Arial"/>
          <w:shd w:val="clear" w:color="auto" w:fill="FFFFFF"/>
        </w:rPr>
        <w:t> </w:t>
      </w:r>
      <w:r w:rsidR="0050292C">
        <w:rPr>
          <w:rStyle w:val="apple-converted-space"/>
          <w:rFonts w:ascii="Garamond" w:hAnsi="Garamond" w:cs="Arial"/>
          <w:shd w:val="clear" w:color="auto" w:fill="FFFFFF"/>
        </w:rPr>
        <w:t xml:space="preserve">vince </w:t>
      </w:r>
      <w:r w:rsidR="0050292C" w:rsidRPr="0050292C">
        <w:rPr>
          <w:rFonts w:ascii="Garamond" w:hAnsi="Garamond" w:cs="Arial"/>
          <w:shd w:val="clear" w:color="auto" w:fill="FFFFFF"/>
        </w:rPr>
        <w:t>il premio</w:t>
      </w:r>
      <w:r w:rsidR="0050292C" w:rsidRPr="0050292C">
        <w:rPr>
          <w:rStyle w:val="apple-converted-space"/>
          <w:rFonts w:ascii="Garamond" w:hAnsi="Garamond" w:cs="Arial"/>
          <w:shd w:val="clear" w:color="auto" w:fill="FFFFFF"/>
        </w:rPr>
        <w:t> </w:t>
      </w:r>
      <w:proofErr w:type="spellStart"/>
      <w:r w:rsidR="0050292C" w:rsidRPr="0050292C">
        <w:rPr>
          <w:rFonts w:ascii="Garamond" w:hAnsi="Garamond" w:cs="Arial"/>
          <w:shd w:val="clear" w:color="auto" w:fill="FFFFFF"/>
        </w:rPr>
        <w:t>Osella</w:t>
      </w:r>
      <w:proofErr w:type="spellEnd"/>
      <w:r w:rsidR="0050292C" w:rsidRPr="0050292C">
        <w:rPr>
          <w:rFonts w:ascii="Garamond" w:hAnsi="Garamond" w:cs="Arial"/>
          <w:shd w:val="clear" w:color="auto" w:fill="FFFFFF"/>
        </w:rPr>
        <w:t xml:space="preserve"> d'Oro</w:t>
      </w:r>
      <w:r w:rsidR="0050292C" w:rsidRPr="0050292C">
        <w:rPr>
          <w:rStyle w:val="apple-converted-space"/>
          <w:rFonts w:ascii="Garamond" w:hAnsi="Garamond" w:cs="Arial"/>
          <w:shd w:val="clear" w:color="auto" w:fill="FFFFFF"/>
        </w:rPr>
        <w:t> </w:t>
      </w:r>
      <w:r w:rsidR="0050292C" w:rsidRPr="0050292C">
        <w:rPr>
          <w:rFonts w:ascii="Garamond" w:hAnsi="Garamond" w:cs="Arial"/>
          <w:shd w:val="clear" w:color="auto" w:fill="FFFFFF"/>
        </w:rPr>
        <w:t>alla Mostra del cinema di Venezia, oltre al</w:t>
      </w:r>
      <w:r w:rsidR="0050292C" w:rsidRPr="0050292C">
        <w:rPr>
          <w:rStyle w:val="apple-converted-space"/>
          <w:rFonts w:ascii="Garamond" w:hAnsi="Garamond" w:cs="Arial"/>
          <w:shd w:val="clear" w:color="auto" w:fill="FFFFFF"/>
        </w:rPr>
        <w:t> </w:t>
      </w:r>
      <w:r w:rsidR="0050292C" w:rsidRPr="0050292C">
        <w:rPr>
          <w:rFonts w:ascii="Garamond" w:hAnsi="Garamond" w:cs="Arial"/>
          <w:shd w:val="clear" w:color="auto" w:fill="FFFFFF"/>
        </w:rPr>
        <w:t xml:space="preserve">Premio </w:t>
      </w:r>
      <w:proofErr w:type="spellStart"/>
      <w:r w:rsidR="0050292C" w:rsidRPr="0050292C">
        <w:rPr>
          <w:rFonts w:ascii="Garamond" w:hAnsi="Garamond" w:cs="Arial"/>
          <w:shd w:val="clear" w:color="auto" w:fill="FFFFFF"/>
        </w:rPr>
        <w:t>Pasinetti</w:t>
      </w:r>
      <w:proofErr w:type="spellEnd"/>
      <w:r w:rsidR="0050292C" w:rsidRPr="0050292C">
        <w:rPr>
          <w:rStyle w:val="apple-converted-space"/>
          <w:rFonts w:ascii="Garamond" w:hAnsi="Garamond" w:cs="Arial"/>
          <w:shd w:val="clear" w:color="auto" w:fill="FFFFFF"/>
        </w:rPr>
        <w:t> </w:t>
      </w:r>
      <w:r w:rsidR="0050292C" w:rsidRPr="0050292C">
        <w:rPr>
          <w:rFonts w:ascii="Garamond" w:hAnsi="Garamond" w:cs="Arial"/>
          <w:shd w:val="clear" w:color="auto" w:fill="FFFFFF"/>
        </w:rPr>
        <w:t>come miglior film.</w:t>
      </w:r>
      <w:r w:rsidR="002B19CE">
        <w:rPr>
          <w:rFonts w:ascii="Garamond" w:hAnsi="Garamond" w:cs="Arial"/>
          <w:shd w:val="clear" w:color="auto" w:fill="FFFFFF"/>
        </w:rPr>
        <w:t xml:space="preserve"> </w:t>
      </w:r>
      <w:r>
        <w:rPr>
          <w:rFonts w:ascii="Garamond" w:hAnsi="Garamond"/>
        </w:rPr>
        <w:t>Per</w:t>
      </w:r>
      <w:r w:rsidR="00CE1E5F">
        <w:rPr>
          <w:rFonts w:ascii="Garamond" w:hAnsi="Garamond"/>
        </w:rPr>
        <w:t xml:space="preserve"> alcuni anni è stato docente di regia al CSC e direttore del Torino Film Festival.</w:t>
      </w:r>
      <w:r>
        <w:rPr>
          <w:rFonts w:ascii="Garamond" w:hAnsi="Garamond"/>
        </w:rPr>
        <w:t xml:space="preserve"> È stato inoltre giurato della Mostra del Cinema di Venezia e del Festival di Cannes. Il suo ultimo lavoro oggi nelle sale è: "La tenerezza".</w:t>
      </w:r>
    </w:p>
    <w:p w:rsidR="00567626" w:rsidRDefault="00567626" w:rsidP="00C36FB5">
      <w:pPr>
        <w:jc w:val="both"/>
        <w:rPr>
          <w:rFonts w:ascii="Garamond" w:hAnsi="Garamond"/>
        </w:rPr>
      </w:pPr>
    </w:p>
    <w:p w:rsidR="00567626" w:rsidRDefault="00567626" w:rsidP="00567626">
      <w:pPr>
        <w:jc w:val="both"/>
        <w:rPr>
          <w:rFonts w:ascii="Garamond" w:hAnsi="Garamond"/>
          <w:b/>
        </w:rPr>
      </w:pPr>
      <w:r w:rsidRPr="00CE1E5F">
        <w:rPr>
          <w:rFonts w:ascii="Garamond" w:hAnsi="Garamond"/>
          <w:b/>
        </w:rPr>
        <w:t>Alberto Barbera</w:t>
      </w:r>
    </w:p>
    <w:p w:rsidR="00567626" w:rsidRDefault="00567626" w:rsidP="00567626">
      <w:pPr>
        <w:jc w:val="both"/>
        <w:rPr>
          <w:rFonts w:ascii="Garamond" w:hAnsi="Garamond"/>
        </w:rPr>
      </w:pPr>
      <w:r>
        <w:rPr>
          <w:rFonts w:ascii="Garamond" w:hAnsi="Garamond"/>
        </w:rPr>
        <w:t xml:space="preserve">Alberto Barbera è un critico cinematografico italiano. Dopo la laurea in Lettere Moderne diventa presidente, nel 1977, dell’AIACE di Torino. Dal 1980 lavora come critico cinematografico in diverse riviste, radio e giornali. Nel 1982 inizia la collaborazione con il TFF (Torino Film Festival) e ne diventa direttore. Dal 2002 è direttore di festival del cinema, di mostre d’arte cinematografica e anche del Museo Nazionale del Cinema. In fine nel 2008 diventa presidente del </w:t>
      </w:r>
      <w:proofErr w:type="spellStart"/>
      <w:r>
        <w:rPr>
          <w:rFonts w:ascii="Garamond" w:hAnsi="Garamond"/>
        </w:rPr>
        <w:t>TorinoFilmLab</w:t>
      </w:r>
      <w:proofErr w:type="spellEnd"/>
      <w:r>
        <w:rPr>
          <w:rFonts w:ascii="Garamond" w:hAnsi="Garamond"/>
        </w:rPr>
        <w:t>. Oggi dirige la Mostra del Cinema di Venezia.</w:t>
      </w:r>
    </w:p>
    <w:p w:rsidR="00567626" w:rsidRDefault="00567626" w:rsidP="00567626">
      <w:pPr>
        <w:jc w:val="both"/>
        <w:rPr>
          <w:rFonts w:ascii="Garamond" w:hAnsi="Garamond"/>
        </w:rPr>
      </w:pPr>
    </w:p>
    <w:p w:rsidR="00567626" w:rsidRPr="00CE1E5F" w:rsidRDefault="00567626" w:rsidP="00567626">
      <w:pPr>
        <w:jc w:val="both"/>
        <w:rPr>
          <w:rFonts w:ascii="Garamond" w:hAnsi="Garamond"/>
          <w:b/>
        </w:rPr>
      </w:pPr>
      <w:r w:rsidRPr="00CE1E5F">
        <w:rPr>
          <w:rFonts w:ascii="Garamond" w:hAnsi="Garamond"/>
          <w:b/>
        </w:rPr>
        <w:t xml:space="preserve">Luciana </w:t>
      </w:r>
      <w:proofErr w:type="spellStart"/>
      <w:r w:rsidRPr="00CE1E5F">
        <w:rPr>
          <w:rFonts w:ascii="Garamond" w:hAnsi="Garamond"/>
          <w:b/>
        </w:rPr>
        <w:t>Castellina</w:t>
      </w:r>
      <w:proofErr w:type="spellEnd"/>
    </w:p>
    <w:p w:rsidR="00567626" w:rsidRDefault="00567626" w:rsidP="00567626">
      <w:pPr>
        <w:jc w:val="both"/>
        <w:rPr>
          <w:rFonts w:ascii="Garamond" w:hAnsi="Garamond"/>
        </w:rPr>
      </w:pPr>
      <w:r>
        <w:rPr>
          <w:rFonts w:ascii="Garamond" w:hAnsi="Garamond"/>
        </w:rPr>
        <w:t xml:space="preserve">Giornalista, scrittrice, politica, parlamentare comunista, eurodeputata e dal 2014 presidente onoraria dell’ARCI, Luciana </w:t>
      </w:r>
      <w:proofErr w:type="spellStart"/>
      <w:r>
        <w:rPr>
          <w:rFonts w:ascii="Garamond" w:hAnsi="Garamond"/>
        </w:rPr>
        <w:t>Castellina</w:t>
      </w:r>
      <w:proofErr w:type="spellEnd"/>
      <w:r>
        <w:rPr>
          <w:rFonts w:ascii="Garamond" w:hAnsi="Garamond"/>
        </w:rPr>
        <w:t xml:space="preserve"> è una delle intellettuali di spicco della cultura italiana. Dopo la laurea in legge alla Sapienza s’iscrive al PCI, è funzionaria della FGCI e direttrice e collaboratrice di molte testate tra cui Nuova Generazione, Il Paese, Il manifesto, Liberazione e Pace e Guerra. Diventa collaboratrice della sezione femminile del PCI, membro della presidenza dell’UDI, capogruppo della Democrazia Proletaria, membro della PDUP, di Rifondazione comunista, presidente di varie Commissioni nel Parlamento Europeo e, tra il 2007 e il 2010, docente presso l’Università di Pisa. Più volte scesa in piazza e più volte arrestata, è stata importante attivista della sinistra italiana ed europea.</w:t>
      </w:r>
    </w:p>
    <w:p w:rsidR="00567626" w:rsidRDefault="00567626" w:rsidP="00567626">
      <w:pPr>
        <w:jc w:val="both"/>
        <w:rPr>
          <w:rFonts w:ascii="Garamond" w:hAnsi="Garamond"/>
        </w:rPr>
      </w:pPr>
    </w:p>
    <w:p w:rsidR="00567626" w:rsidRDefault="00567626" w:rsidP="00567626">
      <w:pPr>
        <w:jc w:val="both"/>
        <w:rPr>
          <w:rFonts w:ascii="Garamond" w:hAnsi="Garamond"/>
          <w:b/>
        </w:rPr>
      </w:pPr>
      <w:r w:rsidRPr="00CE1E5F">
        <w:rPr>
          <w:rFonts w:ascii="Garamond" w:hAnsi="Garamond"/>
          <w:b/>
        </w:rPr>
        <w:t xml:space="preserve">Paola </w:t>
      </w:r>
      <w:proofErr w:type="spellStart"/>
      <w:r w:rsidRPr="00CE1E5F">
        <w:rPr>
          <w:rFonts w:ascii="Garamond" w:hAnsi="Garamond"/>
          <w:b/>
        </w:rPr>
        <w:t>Farinetti</w:t>
      </w:r>
      <w:proofErr w:type="spellEnd"/>
    </w:p>
    <w:p w:rsidR="00567626" w:rsidRPr="0050292C" w:rsidRDefault="00567626" w:rsidP="00567626">
      <w:pPr>
        <w:jc w:val="both"/>
        <w:rPr>
          <w:rFonts w:ascii="Garamond" w:hAnsi="Garamond"/>
        </w:rPr>
      </w:pPr>
      <w:r>
        <w:rPr>
          <w:rFonts w:ascii="Garamond" w:hAnsi="Garamond"/>
        </w:rPr>
        <w:t xml:space="preserve">Produttrice e imprenditrice culturale, è stata consulente del Teatro Stabile di Torino, quindi per sette anni direttrice del Teatro Sociale di Alba e assessore alla Cultura e Turismo della città di Alba.  Attualmente si occupa di produzione musicale e teatrale con spettacoli ed eventi distribuiti in Italia e all'estero, con la sua casa di produzione </w:t>
      </w:r>
      <w:proofErr w:type="spellStart"/>
      <w:r>
        <w:rPr>
          <w:rFonts w:ascii="Garamond" w:hAnsi="Garamond"/>
        </w:rPr>
        <w:t>Fuorivia</w:t>
      </w:r>
      <w:proofErr w:type="spellEnd"/>
      <w:r>
        <w:rPr>
          <w:rFonts w:ascii="Garamond" w:hAnsi="Garamond"/>
        </w:rPr>
        <w:t>.</w:t>
      </w:r>
    </w:p>
    <w:p w:rsidR="00CE1E5F" w:rsidRDefault="00CE1E5F" w:rsidP="00C36FB5">
      <w:pPr>
        <w:jc w:val="both"/>
        <w:rPr>
          <w:rFonts w:ascii="Garamond" w:hAnsi="Garamond"/>
          <w:b/>
        </w:rPr>
      </w:pPr>
    </w:p>
    <w:p w:rsidR="00CE1E5F" w:rsidRPr="00CE1E5F" w:rsidRDefault="00CE1E5F" w:rsidP="00C36FB5">
      <w:pPr>
        <w:jc w:val="both"/>
        <w:rPr>
          <w:rFonts w:ascii="Garamond" w:hAnsi="Garamond"/>
          <w:b/>
        </w:rPr>
      </w:pPr>
      <w:r w:rsidRPr="00CE1E5F">
        <w:rPr>
          <w:rFonts w:ascii="Garamond" w:hAnsi="Garamond"/>
          <w:b/>
        </w:rPr>
        <w:t xml:space="preserve">Enrico </w:t>
      </w:r>
      <w:proofErr w:type="spellStart"/>
      <w:r w:rsidRPr="00CE1E5F">
        <w:rPr>
          <w:rFonts w:ascii="Garamond" w:hAnsi="Garamond"/>
          <w:b/>
        </w:rPr>
        <w:t>Magrelli</w:t>
      </w:r>
      <w:proofErr w:type="spellEnd"/>
      <w:r w:rsidRPr="00CE1E5F">
        <w:rPr>
          <w:rFonts w:ascii="Garamond" w:hAnsi="Garamond"/>
          <w:b/>
        </w:rPr>
        <w:t xml:space="preserve"> </w:t>
      </w:r>
    </w:p>
    <w:p w:rsidR="00CE1E5F" w:rsidRDefault="00CE1E5F" w:rsidP="00C36FB5">
      <w:pPr>
        <w:jc w:val="both"/>
        <w:rPr>
          <w:rFonts w:ascii="Garamond" w:hAnsi="Garamond"/>
        </w:rPr>
      </w:pPr>
      <w:r>
        <w:rPr>
          <w:rFonts w:ascii="Garamond" w:hAnsi="Garamond"/>
        </w:rPr>
        <w:t xml:space="preserve">Giornalista, critico cinematografico, autore radiofonico e televisivo, dal 1994 </w:t>
      </w:r>
      <w:proofErr w:type="spellStart"/>
      <w:r>
        <w:rPr>
          <w:rFonts w:ascii="Garamond" w:hAnsi="Garamond"/>
        </w:rPr>
        <w:t>Magrelli</w:t>
      </w:r>
      <w:proofErr w:type="spellEnd"/>
      <w:r>
        <w:rPr>
          <w:rFonts w:ascii="Garamond" w:hAnsi="Garamond"/>
        </w:rPr>
        <w:t xml:space="preserve"> è autore e conduttore di Hollywood Party su RaiTre. Vicedirettore del </w:t>
      </w:r>
      <w:proofErr w:type="spellStart"/>
      <w:r>
        <w:rPr>
          <w:rFonts w:ascii="Garamond" w:hAnsi="Garamond"/>
        </w:rPr>
        <w:t>Bif&amp;st</w:t>
      </w:r>
      <w:proofErr w:type="spellEnd"/>
      <w:r>
        <w:rPr>
          <w:rFonts w:ascii="Garamond" w:hAnsi="Garamond"/>
        </w:rPr>
        <w:t xml:space="preserve">, consulente editoriale del </w:t>
      </w:r>
      <w:proofErr w:type="spellStart"/>
      <w:r>
        <w:rPr>
          <w:rFonts w:ascii="Garamond" w:hAnsi="Garamond"/>
        </w:rPr>
        <w:t>Tuscia</w:t>
      </w:r>
      <w:proofErr w:type="spellEnd"/>
      <w:r>
        <w:rPr>
          <w:rFonts w:ascii="Garamond" w:hAnsi="Garamond"/>
        </w:rPr>
        <w:t xml:space="preserve"> Film </w:t>
      </w:r>
      <w:proofErr w:type="spellStart"/>
      <w:r>
        <w:rPr>
          <w:rFonts w:ascii="Garamond" w:hAnsi="Garamond"/>
        </w:rPr>
        <w:t>Fest</w:t>
      </w:r>
      <w:proofErr w:type="spellEnd"/>
      <w:r>
        <w:rPr>
          <w:rFonts w:ascii="Garamond" w:hAnsi="Garamond"/>
        </w:rPr>
        <w:t xml:space="preserve"> e dell’</w:t>
      </w:r>
      <w:proofErr w:type="spellStart"/>
      <w:r>
        <w:rPr>
          <w:rFonts w:ascii="Garamond" w:hAnsi="Garamond"/>
        </w:rPr>
        <w:t>Italian</w:t>
      </w:r>
      <w:proofErr w:type="spellEnd"/>
      <w:r>
        <w:rPr>
          <w:rFonts w:ascii="Garamond" w:hAnsi="Garamond"/>
        </w:rPr>
        <w:t xml:space="preserve"> Film Festival </w:t>
      </w:r>
      <w:proofErr w:type="spellStart"/>
      <w:r>
        <w:rPr>
          <w:rFonts w:ascii="Garamond" w:hAnsi="Garamond"/>
        </w:rPr>
        <w:t>Berlin</w:t>
      </w:r>
      <w:proofErr w:type="spellEnd"/>
      <w:r>
        <w:rPr>
          <w:rFonts w:ascii="Garamond" w:hAnsi="Garamond"/>
        </w:rPr>
        <w:t xml:space="preserve">, dal 2007 è condirettore del Bobbio Film Festival e collabora col </w:t>
      </w:r>
      <w:proofErr w:type="spellStart"/>
      <w:r>
        <w:rPr>
          <w:rFonts w:ascii="Garamond" w:hAnsi="Garamond"/>
        </w:rPr>
        <w:t>Goethe-Institut</w:t>
      </w:r>
      <w:proofErr w:type="spellEnd"/>
      <w:r>
        <w:rPr>
          <w:rFonts w:ascii="Garamond" w:hAnsi="Garamond"/>
        </w:rPr>
        <w:t>. Tra i tanti ruoli ricoperti è st</w:t>
      </w:r>
      <w:r w:rsidR="0088521E">
        <w:rPr>
          <w:rFonts w:ascii="Garamond" w:hAnsi="Garamond"/>
        </w:rPr>
        <w:t>ato autore televisivo,</w:t>
      </w:r>
      <w:r>
        <w:rPr>
          <w:rFonts w:ascii="Garamond" w:hAnsi="Garamond"/>
        </w:rPr>
        <w:t xml:space="preserve"> consulente della Mostra del Cinema di Venezia, direttore della Settimana della Critica, membro della commissione del Ministero dei Beni Culturali, Conservatore della Cineteca Nazionale e direttore responsabile delle news cinematografiche di </w:t>
      </w:r>
      <w:proofErr w:type="spellStart"/>
      <w:r>
        <w:rPr>
          <w:rFonts w:ascii="Garamond" w:hAnsi="Garamond"/>
        </w:rPr>
        <w:t>Tele+</w:t>
      </w:r>
      <w:proofErr w:type="spellEnd"/>
      <w:r>
        <w:rPr>
          <w:rFonts w:ascii="Garamond" w:hAnsi="Garamond"/>
        </w:rPr>
        <w:t>. Collaboratore di L’Europeo, Panorama e riviste specializzate, ha curato diversi speciali, l’edizione 2015 del David, numerosi volumi e realizzato monografie e saggi.</w:t>
      </w:r>
    </w:p>
    <w:p w:rsidR="00127EFE" w:rsidRPr="0078446A" w:rsidRDefault="00127EFE" w:rsidP="00127EFE">
      <w:pPr>
        <w:jc w:val="both"/>
        <w:rPr>
          <w:rFonts w:ascii="Garamond" w:hAnsi="Garamond"/>
        </w:rPr>
      </w:pPr>
    </w:p>
    <w:p w:rsidR="00127EFE" w:rsidRPr="00CE1E5F" w:rsidRDefault="00127EFE" w:rsidP="00127EFE">
      <w:pPr>
        <w:jc w:val="both"/>
        <w:rPr>
          <w:rFonts w:ascii="Garamond" w:hAnsi="Garamond"/>
          <w:b/>
        </w:rPr>
      </w:pPr>
      <w:r w:rsidRPr="00CE1E5F">
        <w:rPr>
          <w:rFonts w:ascii="Garamond" w:hAnsi="Garamond"/>
          <w:b/>
        </w:rPr>
        <w:t>Maurizio Molinari</w:t>
      </w:r>
    </w:p>
    <w:p w:rsidR="00127EFE" w:rsidRDefault="00127EFE" w:rsidP="00127EFE">
      <w:pPr>
        <w:jc w:val="both"/>
        <w:rPr>
          <w:rFonts w:ascii="Garamond" w:hAnsi="Garamond"/>
        </w:rPr>
      </w:pPr>
      <w:r>
        <w:rPr>
          <w:rFonts w:ascii="Garamond" w:hAnsi="Garamond"/>
        </w:rPr>
        <w:t xml:space="preserve">Maurizio Molinari, è un giornalista e scrittore italiano e dal 1° gennaio 2016 è direttore del quotidiano La Stampa. Dal 1997 ha lavorato come corrispondente per La Stampa prima di rientrare a Torino come direttore nel 2016. Ha collaborato e collabora come commentatore e analista con La7, RaiNews24, Sky TG 24 e Tg5. Molinari ha inoltre pubblicato numerosi volumi su tematiche attuali a partire dall'ebraismo, alla politica e alla realtà statunitense, fino al terrorismo di matrice </w:t>
      </w:r>
      <w:proofErr w:type="spellStart"/>
      <w:r>
        <w:rPr>
          <w:rFonts w:ascii="Garamond" w:hAnsi="Garamond"/>
        </w:rPr>
        <w:t>jihadista</w:t>
      </w:r>
      <w:proofErr w:type="spellEnd"/>
      <w:r>
        <w:rPr>
          <w:rFonts w:ascii="Garamond" w:hAnsi="Garamond"/>
        </w:rPr>
        <w:t>.</w:t>
      </w:r>
    </w:p>
    <w:p w:rsidR="00CE1E5F" w:rsidRDefault="00CE1E5F" w:rsidP="00C36FB5">
      <w:pPr>
        <w:jc w:val="both"/>
        <w:rPr>
          <w:rFonts w:ascii="Garamond" w:hAnsi="Garamond"/>
        </w:rPr>
      </w:pPr>
    </w:p>
    <w:p w:rsidR="00CE1E5F" w:rsidRDefault="00CE1E5F" w:rsidP="00C36FB5">
      <w:pPr>
        <w:jc w:val="both"/>
        <w:rPr>
          <w:rFonts w:ascii="Garamond" w:hAnsi="Garamond"/>
          <w:b/>
        </w:rPr>
      </w:pPr>
      <w:proofErr w:type="spellStart"/>
      <w:r w:rsidRPr="00CE1E5F">
        <w:rPr>
          <w:rFonts w:ascii="Garamond" w:hAnsi="Garamond"/>
          <w:b/>
        </w:rPr>
        <w:t>Liborio</w:t>
      </w:r>
      <w:proofErr w:type="spellEnd"/>
      <w:r w:rsidRPr="00CE1E5F">
        <w:rPr>
          <w:rFonts w:ascii="Garamond" w:hAnsi="Garamond"/>
          <w:b/>
        </w:rPr>
        <w:t xml:space="preserve"> Termine</w:t>
      </w:r>
    </w:p>
    <w:p w:rsidR="00CE1E5F" w:rsidRDefault="00F633B9" w:rsidP="00C36FB5">
      <w:pPr>
        <w:jc w:val="both"/>
        <w:rPr>
          <w:rStyle w:val="apple-converted-space"/>
          <w:rFonts w:ascii="Garamond" w:hAnsi="Garamond" w:cs="Arial"/>
          <w:color w:val="000000" w:themeColor="text1"/>
          <w:shd w:val="clear" w:color="auto" w:fill="FFFFFF"/>
        </w:rPr>
      </w:pPr>
      <w:r w:rsidRPr="00F633B9">
        <w:rPr>
          <w:rFonts w:ascii="Garamond" w:hAnsi="Garamond"/>
          <w:color w:val="000000" w:themeColor="text1"/>
        </w:rPr>
        <w:t>Docente universitario, i</w:t>
      </w:r>
      <w:r w:rsidR="00CC1CB2" w:rsidRPr="00F633B9">
        <w:rPr>
          <w:rFonts w:ascii="Garamond" w:hAnsi="Garamond" w:cs="Arial"/>
          <w:color w:val="000000" w:themeColor="text1"/>
          <w:shd w:val="clear" w:color="auto" w:fill="FFFFFF"/>
        </w:rPr>
        <w:t xml:space="preserve">nsegna </w:t>
      </w:r>
      <w:r w:rsidR="0030653D">
        <w:rPr>
          <w:rFonts w:ascii="Garamond" w:hAnsi="Garamond" w:cs="Arial"/>
          <w:color w:val="000000" w:themeColor="text1"/>
          <w:shd w:val="clear" w:color="auto" w:fill="FFFFFF"/>
        </w:rPr>
        <w:t xml:space="preserve">oggi </w:t>
      </w:r>
      <w:r w:rsidR="00CC1CB2" w:rsidRPr="00F633B9">
        <w:rPr>
          <w:rFonts w:ascii="Garamond" w:hAnsi="Garamond" w:cs="Arial"/>
          <w:color w:val="000000" w:themeColor="text1"/>
          <w:shd w:val="clear" w:color="auto" w:fill="FFFFFF"/>
        </w:rPr>
        <w:t>Storia e Critica della  Comunicazione all’Università di Enna, in Sicilia, dopo tanti anni vissuti a Torino prima come titolare della cattedra di Storia e Critica della Comunicazi</w:t>
      </w:r>
      <w:r w:rsidR="0030653D">
        <w:rPr>
          <w:rFonts w:ascii="Garamond" w:hAnsi="Garamond" w:cs="Arial"/>
          <w:color w:val="000000" w:themeColor="text1"/>
          <w:shd w:val="clear" w:color="auto" w:fill="FFFFFF"/>
        </w:rPr>
        <w:t xml:space="preserve">one all’Università piemontese, </w:t>
      </w:r>
      <w:r w:rsidR="00CC1CB2" w:rsidRPr="00F633B9">
        <w:rPr>
          <w:rFonts w:ascii="Garamond" w:hAnsi="Garamond" w:cs="Arial"/>
          <w:color w:val="000000" w:themeColor="text1"/>
          <w:shd w:val="clear" w:color="auto" w:fill="FFFFFF"/>
        </w:rPr>
        <w:t>poi come Preside della Facoltà di Lingue.</w:t>
      </w:r>
      <w:r w:rsidR="00CC1CB2" w:rsidRPr="00F633B9">
        <w:rPr>
          <w:rStyle w:val="apple-converted-space"/>
          <w:rFonts w:ascii="Garamond" w:hAnsi="Garamond" w:cs="Arial"/>
          <w:color w:val="000000" w:themeColor="text1"/>
          <w:shd w:val="clear" w:color="auto" w:fill="FFFFFF"/>
        </w:rPr>
        <w:t> </w:t>
      </w:r>
      <w:r>
        <w:rPr>
          <w:rStyle w:val="apple-converted-space"/>
          <w:rFonts w:ascii="Garamond" w:hAnsi="Garamond" w:cs="Arial"/>
          <w:color w:val="000000" w:themeColor="text1"/>
          <w:shd w:val="clear" w:color="auto" w:fill="FFFFFF"/>
        </w:rPr>
        <w:t>È autore di numerosi saggi in ambito cinematografico</w:t>
      </w:r>
      <w:r w:rsidR="0030653D">
        <w:rPr>
          <w:rStyle w:val="apple-converted-space"/>
          <w:rFonts w:ascii="Garamond" w:hAnsi="Garamond" w:cs="Arial"/>
          <w:color w:val="000000" w:themeColor="text1"/>
          <w:shd w:val="clear" w:color="auto" w:fill="FFFFFF"/>
        </w:rPr>
        <w:t>.</w:t>
      </w:r>
    </w:p>
    <w:p w:rsidR="00127EFE" w:rsidRDefault="00127EFE" w:rsidP="00C36FB5">
      <w:pPr>
        <w:jc w:val="both"/>
        <w:rPr>
          <w:rStyle w:val="apple-converted-space"/>
          <w:rFonts w:ascii="Garamond" w:hAnsi="Garamond" w:cs="Arial"/>
          <w:color w:val="000000" w:themeColor="text1"/>
          <w:shd w:val="clear" w:color="auto" w:fill="FFFFFF"/>
        </w:rPr>
      </w:pPr>
    </w:p>
    <w:p w:rsidR="00127EFE" w:rsidRPr="00CE1E5F" w:rsidRDefault="00127EFE" w:rsidP="00127EFE">
      <w:pPr>
        <w:jc w:val="both"/>
        <w:rPr>
          <w:rFonts w:ascii="Garamond" w:hAnsi="Garamond"/>
          <w:b/>
        </w:rPr>
      </w:pPr>
      <w:proofErr w:type="spellStart"/>
      <w:r w:rsidRPr="00CE1E5F">
        <w:rPr>
          <w:rFonts w:ascii="Garamond" w:hAnsi="Garamond"/>
          <w:b/>
        </w:rPr>
        <w:t>Cheikna</w:t>
      </w:r>
      <w:proofErr w:type="spellEnd"/>
      <w:r w:rsidRPr="00CE1E5F">
        <w:rPr>
          <w:rFonts w:ascii="Garamond" w:hAnsi="Garamond"/>
          <w:b/>
        </w:rPr>
        <w:t xml:space="preserve"> </w:t>
      </w:r>
      <w:proofErr w:type="spellStart"/>
      <w:r w:rsidRPr="00CE1E5F">
        <w:rPr>
          <w:rFonts w:ascii="Garamond" w:hAnsi="Garamond"/>
          <w:b/>
        </w:rPr>
        <w:t>Thiam</w:t>
      </w:r>
      <w:proofErr w:type="spellEnd"/>
    </w:p>
    <w:p w:rsidR="00127EFE" w:rsidRDefault="00127EFE" w:rsidP="00127EFE">
      <w:pPr>
        <w:jc w:val="both"/>
        <w:rPr>
          <w:rFonts w:ascii="Garamond" w:hAnsi="Garamond"/>
        </w:rPr>
      </w:pPr>
      <w:proofErr w:type="spellStart"/>
      <w:r>
        <w:rPr>
          <w:rFonts w:ascii="Garamond" w:hAnsi="Garamond"/>
        </w:rPr>
        <w:t>Cheikna</w:t>
      </w:r>
      <w:proofErr w:type="spellEnd"/>
      <w:r>
        <w:rPr>
          <w:rFonts w:ascii="Garamond" w:hAnsi="Garamond"/>
        </w:rPr>
        <w:t xml:space="preserve"> </w:t>
      </w:r>
      <w:proofErr w:type="spellStart"/>
      <w:r>
        <w:rPr>
          <w:rFonts w:ascii="Garamond" w:hAnsi="Garamond"/>
        </w:rPr>
        <w:t>Thiam</w:t>
      </w:r>
      <w:proofErr w:type="spellEnd"/>
      <w:r>
        <w:rPr>
          <w:rFonts w:ascii="Garamond" w:hAnsi="Garamond"/>
        </w:rPr>
        <w:t xml:space="preserve"> nasce in Senegal nel 1985. Nel 2011 fonda a Dakar insieme ad altri studenti l'associazione “</w:t>
      </w:r>
      <w:proofErr w:type="spellStart"/>
      <w:r>
        <w:rPr>
          <w:rFonts w:ascii="Garamond" w:hAnsi="Garamond"/>
        </w:rPr>
        <w:t>Jokko</w:t>
      </w:r>
      <w:proofErr w:type="spellEnd"/>
      <w:r>
        <w:rPr>
          <w:rFonts w:ascii="Garamond" w:hAnsi="Garamond"/>
        </w:rPr>
        <w:t xml:space="preserve">” per la promozione della </w:t>
      </w:r>
      <w:proofErr w:type="spellStart"/>
      <w:r>
        <w:rPr>
          <w:rFonts w:ascii="Garamond" w:hAnsi="Garamond"/>
        </w:rPr>
        <w:t>permacultura</w:t>
      </w:r>
      <w:proofErr w:type="spellEnd"/>
      <w:r>
        <w:rPr>
          <w:rFonts w:ascii="Garamond" w:hAnsi="Garamond"/>
        </w:rPr>
        <w:t xml:space="preserve">. Nel 2014 al progetto si aggiunge un </w:t>
      </w:r>
      <w:proofErr w:type="spellStart"/>
      <w:r>
        <w:rPr>
          <w:rFonts w:ascii="Garamond" w:hAnsi="Garamond"/>
        </w:rPr>
        <w:t>ecovillaggio</w:t>
      </w:r>
      <w:proofErr w:type="spellEnd"/>
      <w:r>
        <w:rPr>
          <w:rFonts w:ascii="Garamond" w:hAnsi="Garamond"/>
        </w:rPr>
        <w:t xml:space="preserve"> a </w:t>
      </w:r>
      <w:proofErr w:type="spellStart"/>
      <w:r>
        <w:rPr>
          <w:rFonts w:ascii="Garamond" w:hAnsi="Garamond"/>
        </w:rPr>
        <w:t>Casamance</w:t>
      </w:r>
      <w:proofErr w:type="spellEnd"/>
      <w:r>
        <w:rPr>
          <w:rFonts w:ascii="Garamond" w:hAnsi="Garamond"/>
        </w:rPr>
        <w:t xml:space="preserve"> e la creazione di “</w:t>
      </w:r>
      <w:proofErr w:type="spellStart"/>
      <w:r>
        <w:rPr>
          <w:rFonts w:ascii="Garamond" w:hAnsi="Garamond"/>
        </w:rPr>
        <w:t>Bégué</w:t>
      </w:r>
      <w:proofErr w:type="spellEnd"/>
      <w:r>
        <w:rPr>
          <w:rFonts w:ascii="Garamond" w:hAnsi="Garamond"/>
        </w:rPr>
        <w:t xml:space="preserve"> Coco” per la produzione artigianale e sostenibile di olio di cocco e derivati. Nel 2016 istituisce il progetto per le scuole “</w:t>
      </w:r>
      <w:proofErr w:type="spellStart"/>
      <w:r>
        <w:rPr>
          <w:rFonts w:ascii="Garamond" w:hAnsi="Garamond"/>
        </w:rPr>
        <w:t>Environment</w:t>
      </w:r>
      <w:proofErr w:type="spellEnd"/>
      <w:r>
        <w:rPr>
          <w:rFonts w:ascii="Garamond" w:hAnsi="Garamond"/>
        </w:rPr>
        <w:t xml:space="preserve">' s </w:t>
      </w:r>
      <w:proofErr w:type="spellStart"/>
      <w:r>
        <w:rPr>
          <w:rFonts w:ascii="Garamond" w:hAnsi="Garamond"/>
        </w:rPr>
        <w:t>cool</w:t>
      </w:r>
      <w:proofErr w:type="spellEnd"/>
      <w:r>
        <w:rPr>
          <w:rFonts w:ascii="Garamond" w:hAnsi="Garamond"/>
        </w:rPr>
        <w:t>”. Attualmente è uno studente all'UNISG.</w:t>
      </w:r>
    </w:p>
    <w:p w:rsidR="00CE1E5F" w:rsidRDefault="00CE1E5F" w:rsidP="00C36FB5">
      <w:pPr>
        <w:jc w:val="both"/>
        <w:rPr>
          <w:rFonts w:ascii="Garamond" w:hAnsi="Garamond"/>
          <w:b/>
        </w:rPr>
      </w:pPr>
    </w:p>
    <w:p w:rsidR="00CE1E5F" w:rsidRPr="00CE1E5F" w:rsidRDefault="00C45D0E" w:rsidP="00C36FB5">
      <w:pPr>
        <w:jc w:val="both"/>
        <w:rPr>
          <w:rFonts w:ascii="Garamond" w:hAnsi="Garamond"/>
          <w:b/>
        </w:rPr>
      </w:pPr>
      <w:r w:rsidRPr="00CE1E5F">
        <w:rPr>
          <w:rFonts w:ascii="Garamond" w:hAnsi="Garamond"/>
          <w:b/>
        </w:rPr>
        <w:t xml:space="preserve">Alice </w:t>
      </w:r>
      <w:proofErr w:type="spellStart"/>
      <w:r w:rsidRPr="00CE1E5F">
        <w:rPr>
          <w:rFonts w:ascii="Garamond" w:hAnsi="Garamond"/>
          <w:b/>
        </w:rPr>
        <w:t>Waters</w:t>
      </w:r>
      <w:proofErr w:type="spellEnd"/>
      <w:r w:rsidRPr="00CE1E5F">
        <w:rPr>
          <w:rFonts w:ascii="Garamond" w:hAnsi="Garamond"/>
          <w:b/>
        </w:rPr>
        <w:t xml:space="preserve"> </w:t>
      </w:r>
    </w:p>
    <w:p w:rsidR="00C45D0E" w:rsidRDefault="00E71D21" w:rsidP="00C36FB5">
      <w:pPr>
        <w:jc w:val="both"/>
        <w:rPr>
          <w:rFonts w:ascii="Garamond" w:hAnsi="Garamond"/>
        </w:rPr>
      </w:pPr>
      <w:r>
        <w:rPr>
          <w:rFonts w:ascii="Garamond" w:hAnsi="Garamond"/>
        </w:rPr>
        <w:t xml:space="preserve">Alice </w:t>
      </w:r>
      <w:proofErr w:type="spellStart"/>
      <w:r>
        <w:rPr>
          <w:rFonts w:ascii="Garamond" w:hAnsi="Garamond"/>
        </w:rPr>
        <w:t>Waters</w:t>
      </w:r>
      <w:proofErr w:type="spellEnd"/>
      <w:r>
        <w:rPr>
          <w:rFonts w:ascii="Garamond" w:hAnsi="Garamond"/>
        </w:rPr>
        <w:t xml:space="preserve"> </w:t>
      </w:r>
      <w:r w:rsidR="00C45D0E">
        <w:rPr>
          <w:rFonts w:ascii="Garamond" w:hAnsi="Garamond"/>
        </w:rPr>
        <w:t xml:space="preserve">è una </w:t>
      </w:r>
      <w:r w:rsidR="00F633B9">
        <w:rPr>
          <w:rFonts w:ascii="Garamond" w:hAnsi="Garamond"/>
        </w:rPr>
        <w:t>cuoca, ristoratrice e attivista statunitense.</w:t>
      </w:r>
    </w:p>
    <w:p w:rsidR="00CE1E5F" w:rsidRDefault="00C45D0E" w:rsidP="00C36FB5">
      <w:pPr>
        <w:jc w:val="both"/>
        <w:rPr>
          <w:rFonts w:ascii="Garamond" w:hAnsi="Garamond"/>
        </w:rPr>
      </w:pPr>
      <w:r>
        <w:rPr>
          <w:rFonts w:ascii="Garamond" w:hAnsi="Garamond"/>
        </w:rPr>
        <w:t xml:space="preserve">Nel 1971 ha aperto </w:t>
      </w:r>
      <w:r w:rsidR="00E71D21">
        <w:rPr>
          <w:rFonts w:ascii="Garamond" w:hAnsi="Garamond"/>
        </w:rPr>
        <w:t xml:space="preserve">il  ristorante </w:t>
      </w:r>
      <w:proofErr w:type="spellStart"/>
      <w:r>
        <w:rPr>
          <w:rFonts w:ascii="Garamond" w:hAnsi="Garamond"/>
        </w:rPr>
        <w:t>Chez</w:t>
      </w:r>
      <w:proofErr w:type="spellEnd"/>
      <w:r>
        <w:rPr>
          <w:rFonts w:ascii="Garamond" w:hAnsi="Garamond"/>
        </w:rPr>
        <w:t xml:space="preserve"> </w:t>
      </w:r>
      <w:proofErr w:type="spellStart"/>
      <w:r>
        <w:rPr>
          <w:rFonts w:ascii="Garamond" w:hAnsi="Garamond"/>
        </w:rPr>
        <w:t>Panisse</w:t>
      </w:r>
      <w:proofErr w:type="spellEnd"/>
      <w:r>
        <w:rPr>
          <w:rFonts w:ascii="Garamond" w:hAnsi="Garamond"/>
        </w:rPr>
        <w:t xml:space="preserve"> a </w:t>
      </w:r>
      <w:proofErr w:type="spellStart"/>
      <w:r>
        <w:rPr>
          <w:rFonts w:ascii="Garamond" w:hAnsi="Garamond"/>
        </w:rPr>
        <w:t>Berkley</w:t>
      </w:r>
      <w:proofErr w:type="spellEnd"/>
      <w:r w:rsidR="00E71D21">
        <w:rPr>
          <w:rFonts w:ascii="Garamond" w:hAnsi="Garamond"/>
        </w:rPr>
        <w:t>, California,</w:t>
      </w:r>
      <w:r>
        <w:rPr>
          <w:rFonts w:ascii="Garamond" w:hAnsi="Garamond"/>
        </w:rPr>
        <w:t xml:space="preserve"> ispirato al modello di un mercato di coltivatori</w:t>
      </w:r>
      <w:r w:rsidR="00E71D21">
        <w:rPr>
          <w:rFonts w:ascii="Garamond" w:hAnsi="Garamond"/>
        </w:rPr>
        <w:t xml:space="preserve"> diretti</w:t>
      </w:r>
      <w:r>
        <w:rPr>
          <w:rFonts w:ascii="Garamond" w:hAnsi="Garamond"/>
        </w:rPr>
        <w:t xml:space="preserve">, di alimenti sostenibili locali e ecologici. Nel 1996, ha avviato l’ </w:t>
      </w:r>
      <w:proofErr w:type="spellStart"/>
      <w:r>
        <w:rPr>
          <w:rFonts w:ascii="Garamond" w:hAnsi="Garamond"/>
        </w:rPr>
        <w:t>Edible</w:t>
      </w:r>
      <w:proofErr w:type="spellEnd"/>
      <w:r>
        <w:rPr>
          <w:rFonts w:ascii="Garamond" w:hAnsi="Garamond"/>
        </w:rPr>
        <w:t xml:space="preserve"> </w:t>
      </w:r>
      <w:proofErr w:type="spellStart"/>
      <w:r>
        <w:rPr>
          <w:rFonts w:ascii="Garamond" w:hAnsi="Garamond"/>
        </w:rPr>
        <w:t>Schoolyard</w:t>
      </w:r>
      <w:proofErr w:type="spellEnd"/>
      <w:r>
        <w:rPr>
          <w:rFonts w:ascii="Garamond" w:hAnsi="Garamond"/>
        </w:rPr>
        <w:t xml:space="preserve"> in una scuola media di </w:t>
      </w:r>
      <w:proofErr w:type="spellStart"/>
      <w:r>
        <w:rPr>
          <w:rFonts w:ascii="Garamond" w:hAnsi="Garamond"/>
        </w:rPr>
        <w:t>Berkeley</w:t>
      </w:r>
      <w:proofErr w:type="spellEnd"/>
      <w:r>
        <w:rPr>
          <w:rFonts w:ascii="Garamond" w:hAnsi="Garamond"/>
        </w:rPr>
        <w:t xml:space="preserve"> per promuovere gli alimenti sostenibili a livello locale; gli studenti non solo </w:t>
      </w:r>
      <w:r w:rsidR="00E71D21">
        <w:rPr>
          <w:rFonts w:ascii="Garamond" w:hAnsi="Garamond"/>
        </w:rPr>
        <w:t>qui hanno potuto sperimentare</w:t>
      </w:r>
      <w:r>
        <w:rPr>
          <w:rFonts w:ascii="Garamond" w:hAnsi="Garamond"/>
        </w:rPr>
        <w:t xml:space="preserve"> la coltivazione di frutta e verdura propria, ma </w:t>
      </w:r>
      <w:r w:rsidR="00E71D21">
        <w:rPr>
          <w:rFonts w:ascii="Garamond" w:hAnsi="Garamond"/>
        </w:rPr>
        <w:t>anche hanno imparato</w:t>
      </w:r>
      <w:r>
        <w:rPr>
          <w:rFonts w:ascii="Garamond" w:hAnsi="Garamond"/>
        </w:rPr>
        <w:t xml:space="preserve"> a cucinare i loro pranzi. Nello stesso anno ha </w:t>
      </w:r>
      <w:r w:rsidR="00E71D21">
        <w:rPr>
          <w:rFonts w:ascii="Garamond" w:hAnsi="Garamond"/>
        </w:rPr>
        <w:t>creato</w:t>
      </w:r>
      <w:r>
        <w:rPr>
          <w:rFonts w:ascii="Garamond" w:hAnsi="Garamond"/>
        </w:rPr>
        <w:t xml:space="preserve"> la Fondazione </w:t>
      </w:r>
      <w:proofErr w:type="spellStart"/>
      <w:r>
        <w:rPr>
          <w:rFonts w:ascii="Garamond" w:hAnsi="Garamond"/>
        </w:rPr>
        <w:t>Chez</w:t>
      </w:r>
      <w:proofErr w:type="spellEnd"/>
      <w:r>
        <w:rPr>
          <w:rFonts w:ascii="Garamond" w:hAnsi="Garamond"/>
        </w:rPr>
        <w:t xml:space="preserve"> </w:t>
      </w:r>
      <w:proofErr w:type="spellStart"/>
      <w:r>
        <w:rPr>
          <w:rFonts w:ascii="Garamond" w:hAnsi="Garamond"/>
        </w:rPr>
        <w:t>Panisse</w:t>
      </w:r>
      <w:proofErr w:type="spellEnd"/>
      <w:r>
        <w:rPr>
          <w:rFonts w:ascii="Garamond" w:hAnsi="Garamond"/>
        </w:rPr>
        <w:t xml:space="preserve"> e  successivamente ha lanciato il Garden Project. Dal 2002 è Vice Presidente di Slow </w:t>
      </w:r>
      <w:proofErr w:type="spellStart"/>
      <w:r>
        <w:rPr>
          <w:rFonts w:ascii="Garamond" w:hAnsi="Garamond"/>
        </w:rPr>
        <w:t>Food</w:t>
      </w:r>
      <w:proofErr w:type="spellEnd"/>
      <w:r>
        <w:rPr>
          <w:rFonts w:ascii="Garamond" w:hAnsi="Garamond"/>
        </w:rPr>
        <w:t xml:space="preserve"> Internazionale. </w:t>
      </w:r>
    </w:p>
    <w:p w:rsidR="0030653D" w:rsidRPr="00CE1E5F" w:rsidRDefault="0030653D" w:rsidP="00C36FB5">
      <w:pPr>
        <w:jc w:val="both"/>
        <w:rPr>
          <w:rFonts w:ascii="Garamond" w:hAnsi="Garamond"/>
          <w:b/>
        </w:rPr>
      </w:pPr>
    </w:p>
    <w:p w:rsidR="00C9100F" w:rsidRDefault="00C9100F">
      <w:pPr>
        <w:rPr>
          <w:rFonts w:ascii="Garamond" w:hAnsi="Garamond"/>
        </w:rPr>
      </w:pPr>
      <w:r>
        <w:rPr>
          <w:rFonts w:ascii="Garamond" w:hAnsi="Garamond"/>
        </w:rPr>
        <w:br w:type="page"/>
      </w:r>
    </w:p>
    <w:p w:rsidR="00CE1E5F" w:rsidRDefault="00CE1E5F" w:rsidP="00C36FB5">
      <w:pPr>
        <w:jc w:val="both"/>
        <w:rPr>
          <w:rFonts w:ascii="Garamond" w:hAnsi="Garamond"/>
        </w:rPr>
      </w:pPr>
    </w:p>
    <w:p w:rsidR="00CE1E5F" w:rsidRPr="00C9100F" w:rsidRDefault="00CE1E5F" w:rsidP="00F9463E">
      <w:pPr>
        <w:jc w:val="center"/>
        <w:rPr>
          <w:rFonts w:ascii="Garamond" w:hAnsi="Garamond"/>
          <w:b/>
          <w:sz w:val="28"/>
          <w:szCs w:val="28"/>
        </w:rPr>
      </w:pPr>
      <w:r w:rsidRPr="00C9100F">
        <w:rPr>
          <w:rFonts w:ascii="Garamond" w:hAnsi="Garamond"/>
          <w:b/>
          <w:sz w:val="28"/>
          <w:szCs w:val="28"/>
        </w:rPr>
        <w:t>Giuria sezione Cortometraggi</w:t>
      </w:r>
    </w:p>
    <w:p w:rsidR="00C45D0E" w:rsidRDefault="00C45D0E" w:rsidP="00C36FB5">
      <w:pPr>
        <w:jc w:val="both"/>
        <w:rPr>
          <w:rFonts w:ascii="Garamond" w:hAnsi="Garamond"/>
        </w:rPr>
      </w:pPr>
    </w:p>
    <w:p w:rsidR="00CE1E5F" w:rsidRPr="00CE1E5F" w:rsidRDefault="00CE1E5F" w:rsidP="00C36FB5">
      <w:pPr>
        <w:jc w:val="both"/>
        <w:rPr>
          <w:rFonts w:ascii="Garamond" w:hAnsi="Garamond"/>
          <w:b/>
        </w:rPr>
      </w:pPr>
      <w:r w:rsidRPr="00CE1E5F">
        <w:rPr>
          <w:rFonts w:ascii="Garamond" w:hAnsi="Garamond"/>
          <w:b/>
        </w:rPr>
        <w:t xml:space="preserve">Emanuele </w:t>
      </w:r>
      <w:proofErr w:type="spellStart"/>
      <w:r w:rsidRPr="00CE1E5F">
        <w:rPr>
          <w:rFonts w:ascii="Garamond" w:hAnsi="Garamond"/>
          <w:b/>
        </w:rPr>
        <w:t>Crialese</w:t>
      </w:r>
      <w:proofErr w:type="spellEnd"/>
      <w:r>
        <w:rPr>
          <w:rFonts w:ascii="Garamond" w:hAnsi="Garamond"/>
          <w:b/>
        </w:rPr>
        <w:t xml:space="preserve"> (presidente della Giuria)</w:t>
      </w:r>
    </w:p>
    <w:p w:rsidR="00CE1E5F" w:rsidRDefault="00CE1E5F" w:rsidP="00C36FB5">
      <w:pPr>
        <w:jc w:val="both"/>
        <w:rPr>
          <w:rFonts w:ascii="Garamond" w:hAnsi="Garamond"/>
        </w:rPr>
      </w:pPr>
      <w:r>
        <w:rPr>
          <w:rFonts w:ascii="Garamond" w:hAnsi="Garamond"/>
        </w:rPr>
        <w:t xml:space="preserve">Regista e sceneggiatore, Emanuele </w:t>
      </w:r>
      <w:proofErr w:type="spellStart"/>
      <w:r>
        <w:rPr>
          <w:rFonts w:ascii="Garamond" w:hAnsi="Garamond"/>
        </w:rPr>
        <w:t>Crialese</w:t>
      </w:r>
      <w:proofErr w:type="spellEnd"/>
      <w:r>
        <w:rPr>
          <w:rFonts w:ascii="Garamond" w:hAnsi="Garamond"/>
        </w:rPr>
        <w:t xml:space="preserve"> è talentuosa voce narrante delle diverse facce dell’immigrazione. Nasce a Roma da famiglia siciliana e si laurea a New York, dove esordisce con </w:t>
      </w:r>
      <w:r w:rsidRPr="00005996">
        <w:rPr>
          <w:rFonts w:ascii="Garamond" w:hAnsi="Garamond"/>
          <w:i/>
        </w:rPr>
        <w:t xml:space="preserve">Once </w:t>
      </w:r>
      <w:proofErr w:type="spellStart"/>
      <w:r w:rsidRPr="00005996">
        <w:rPr>
          <w:rFonts w:ascii="Garamond" w:hAnsi="Garamond"/>
          <w:i/>
        </w:rPr>
        <w:t>We</w:t>
      </w:r>
      <w:proofErr w:type="spellEnd"/>
      <w:r w:rsidRPr="00005996">
        <w:rPr>
          <w:rFonts w:ascii="Garamond" w:hAnsi="Garamond"/>
          <w:i/>
        </w:rPr>
        <w:t xml:space="preserve"> </w:t>
      </w:r>
      <w:proofErr w:type="spellStart"/>
      <w:r w:rsidRPr="00005996">
        <w:rPr>
          <w:rFonts w:ascii="Garamond" w:hAnsi="Garamond"/>
          <w:i/>
        </w:rPr>
        <w:t>Were</w:t>
      </w:r>
      <w:proofErr w:type="spellEnd"/>
      <w:r w:rsidRPr="00005996">
        <w:rPr>
          <w:rFonts w:ascii="Garamond" w:hAnsi="Garamond"/>
          <w:i/>
        </w:rPr>
        <w:t xml:space="preserve"> </w:t>
      </w:r>
      <w:proofErr w:type="spellStart"/>
      <w:r w:rsidRPr="00005996">
        <w:rPr>
          <w:rFonts w:ascii="Garamond" w:hAnsi="Garamond"/>
          <w:i/>
        </w:rPr>
        <w:t>Strangers</w:t>
      </w:r>
      <w:proofErr w:type="spellEnd"/>
      <w:r>
        <w:rPr>
          <w:rFonts w:ascii="Garamond" w:hAnsi="Garamond"/>
        </w:rPr>
        <w:t xml:space="preserve"> (1997), finanziato dalla vendita degli orecchini ereditati dalla bisnonna e interpretato da Vincenzo Amato, l’alter ego presente anche in </w:t>
      </w:r>
      <w:r w:rsidRPr="00005996">
        <w:rPr>
          <w:rFonts w:ascii="Garamond" w:hAnsi="Garamond"/>
          <w:i/>
        </w:rPr>
        <w:t>Respiro</w:t>
      </w:r>
      <w:r>
        <w:rPr>
          <w:rFonts w:ascii="Garamond" w:hAnsi="Garamond"/>
        </w:rPr>
        <w:t xml:space="preserve"> (2002) con Valeria Golino e </w:t>
      </w:r>
      <w:proofErr w:type="spellStart"/>
      <w:r w:rsidRPr="00005996">
        <w:rPr>
          <w:rFonts w:ascii="Garamond" w:hAnsi="Garamond"/>
          <w:i/>
        </w:rPr>
        <w:t>Nuovomondo</w:t>
      </w:r>
      <w:proofErr w:type="spellEnd"/>
      <w:r>
        <w:rPr>
          <w:rFonts w:ascii="Garamond" w:hAnsi="Garamond"/>
        </w:rPr>
        <w:t xml:space="preserve"> (2006), vincitore di un Leone d’Argento e tre David di Donatello. In </w:t>
      </w:r>
      <w:r w:rsidRPr="00005996">
        <w:rPr>
          <w:rFonts w:ascii="Garamond" w:hAnsi="Garamond"/>
          <w:i/>
        </w:rPr>
        <w:t>Terraferma</w:t>
      </w:r>
      <w:r>
        <w:rPr>
          <w:rFonts w:ascii="Garamond" w:hAnsi="Garamond"/>
        </w:rPr>
        <w:t xml:space="preserve"> (2011), l’ultimo lavoro accolto con successo dal pubblico e dalla critica, il tema è quello dell’emigrazione dall’Africa. Un impegno riconosciuto nel 2014 col Premio Nazionale Cultura della Pace per l’abilità nel trasporre in pellicola il dolore del distacco e la dignità confinata al di là della</w:t>
      </w:r>
      <w:bookmarkStart w:id="0" w:name="_GoBack"/>
      <w:bookmarkEnd w:id="0"/>
      <w:r>
        <w:rPr>
          <w:rFonts w:ascii="Garamond" w:hAnsi="Garamond"/>
        </w:rPr>
        <w:t xml:space="preserve"> frontiera.</w:t>
      </w:r>
    </w:p>
    <w:p w:rsidR="00C45D0E" w:rsidRDefault="00C45D0E" w:rsidP="00C36FB5">
      <w:pPr>
        <w:jc w:val="both"/>
        <w:rPr>
          <w:rFonts w:ascii="Garamond" w:hAnsi="Garamond"/>
        </w:rPr>
      </w:pPr>
    </w:p>
    <w:p w:rsidR="00A6204A" w:rsidRPr="00A6204A" w:rsidRDefault="00A6204A" w:rsidP="00C36FB5">
      <w:pPr>
        <w:jc w:val="both"/>
        <w:rPr>
          <w:rFonts w:ascii="Garamond" w:hAnsi="Garamond"/>
          <w:b/>
        </w:rPr>
      </w:pPr>
      <w:r w:rsidRPr="00A6204A">
        <w:rPr>
          <w:rFonts w:ascii="Garamond" w:hAnsi="Garamond"/>
          <w:b/>
        </w:rPr>
        <w:t>Francesco Amato</w:t>
      </w:r>
    </w:p>
    <w:p w:rsidR="00A6204A" w:rsidRDefault="00A6204A" w:rsidP="00C36FB5">
      <w:pPr>
        <w:jc w:val="both"/>
        <w:rPr>
          <w:rFonts w:ascii="Garamond" w:hAnsi="Garamond"/>
        </w:rPr>
      </w:pPr>
      <w:r w:rsidRPr="00C9100F">
        <w:rPr>
          <w:rFonts w:ascii="Garamond" w:hAnsi="Garamond"/>
          <w:i/>
        </w:rPr>
        <w:t>Lasciati andare</w:t>
      </w:r>
      <w:r>
        <w:rPr>
          <w:rFonts w:ascii="Garamond" w:hAnsi="Garamond"/>
        </w:rPr>
        <w:t xml:space="preserve">, con </w:t>
      </w:r>
      <w:proofErr w:type="spellStart"/>
      <w:r>
        <w:rPr>
          <w:rFonts w:ascii="Garamond" w:hAnsi="Garamond"/>
        </w:rPr>
        <w:t>Servillo</w:t>
      </w:r>
      <w:proofErr w:type="spellEnd"/>
      <w:r>
        <w:rPr>
          <w:rFonts w:ascii="Garamond" w:hAnsi="Garamond"/>
        </w:rPr>
        <w:t xml:space="preserve"> nelle vesti di psicanalista ebreo, è l’ultimo film </w:t>
      </w:r>
      <w:proofErr w:type="spellStart"/>
      <w:r>
        <w:rPr>
          <w:rFonts w:ascii="Garamond" w:hAnsi="Garamond"/>
        </w:rPr>
        <w:t>cosceneggiato</w:t>
      </w:r>
      <w:proofErr w:type="spellEnd"/>
      <w:r>
        <w:rPr>
          <w:rFonts w:ascii="Garamond" w:hAnsi="Garamond"/>
        </w:rPr>
        <w:t xml:space="preserve"> e diretto da Francesco Amato. Dal 2007 sceneggiatore per ITC Movie e </w:t>
      </w:r>
      <w:proofErr w:type="spellStart"/>
      <w:r>
        <w:rPr>
          <w:rFonts w:ascii="Garamond" w:hAnsi="Garamond"/>
        </w:rPr>
        <w:t>Cattleya</w:t>
      </w:r>
      <w:proofErr w:type="spellEnd"/>
      <w:r>
        <w:rPr>
          <w:rFonts w:ascii="Garamond" w:hAnsi="Garamond"/>
        </w:rPr>
        <w:t xml:space="preserve">, insegna Regia alla Scuola Holden e ai CSC di Roma e Palermo. Tra le sue opere </w:t>
      </w:r>
      <w:r w:rsidRPr="00C9100F">
        <w:rPr>
          <w:rFonts w:ascii="Garamond" w:hAnsi="Garamond"/>
          <w:i/>
        </w:rPr>
        <w:t>Ma che ci faccio qui!</w:t>
      </w:r>
      <w:r w:rsidR="00C9100F">
        <w:rPr>
          <w:rFonts w:ascii="Garamond" w:hAnsi="Garamond"/>
        </w:rPr>
        <w:t xml:space="preserve">, </w:t>
      </w:r>
      <w:r>
        <w:rPr>
          <w:rFonts w:ascii="Garamond" w:hAnsi="Garamond"/>
        </w:rPr>
        <w:t>candid</w:t>
      </w:r>
      <w:r w:rsidR="00C9100F">
        <w:rPr>
          <w:rFonts w:ascii="Garamond" w:hAnsi="Garamond"/>
        </w:rPr>
        <w:t xml:space="preserve">ato al David,  i documentari sui Presidi Africani Slow </w:t>
      </w:r>
      <w:proofErr w:type="spellStart"/>
      <w:r w:rsidR="00C9100F">
        <w:rPr>
          <w:rFonts w:ascii="Garamond" w:hAnsi="Garamond"/>
        </w:rPr>
        <w:t>Food</w:t>
      </w:r>
      <w:proofErr w:type="spellEnd"/>
      <w:r w:rsidR="00C9100F">
        <w:rPr>
          <w:rFonts w:ascii="Garamond" w:hAnsi="Garamond"/>
        </w:rPr>
        <w:t xml:space="preserve">, </w:t>
      </w:r>
      <w:r>
        <w:rPr>
          <w:rFonts w:ascii="Garamond" w:hAnsi="Garamond"/>
        </w:rPr>
        <w:t xml:space="preserve">il premiato </w:t>
      </w:r>
      <w:r w:rsidRPr="00C9100F">
        <w:rPr>
          <w:rFonts w:ascii="Garamond" w:hAnsi="Garamond"/>
          <w:i/>
        </w:rPr>
        <w:t>Cosimo e Nicole</w:t>
      </w:r>
      <w:r>
        <w:rPr>
          <w:rFonts w:ascii="Garamond" w:hAnsi="Garamond"/>
        </w:rPr>
        <w:t xml:space="preserve"> con </w:t>
      </w:r>
      <w:proofErr w:type="spellStart"/>
      <w:r>
        <w:rPr>
          <w:rFonts w:ascii="Garamond" w:hAnsi="Garamond"/>
        </w:rPr>
        <w:t>Scamarcio</w:t>
      </w:r>
      <w:proofErr w:type="spellEnd"/>
      <w:r>
        <w:rPr>
          <w:rFonts w:ascii="Garamond" w:hAnsi="Garamond"/>
        </w:rPr>
        <w:t xml:space="preserve">, </w:t>
      </w:r>
      <w:r w:rsidRPr="00C9100F">
        <w:rPr>
          <w:rFonts w:ascii="Garamond" w:hAnsi="Garamond"/>
          <w:i/>
        </w:rPr>
        <w:t>Figlio di penna</w:t>
      </w:r>
      <w:r>
        <w:rPr>
          <w:rFonts w:ascii="Garamond" w:hAnsi="Garamond"/>
        </w:rPr>
        <w:t xml:space="preserve">, cortometraggio presentato a Cannes, vincitore del Torino Film Festival e Visioni Italiane. Suo il videoclip di </w:t>
      </w:r>
      <w:r w:rsidRPr="00C9100F">
        <w:rPr>
          <w:rFonts w:ascii="Garamond" w:hAnsi="Garamond"/>
          <w:i/>
        </w:rPr>
        <w:t>Seduzione</w:t>
      </w:r>
      <w:r>
        <w:rPr>
          <w:rFonts w:ascii="Garamond" w:hAnsi="Garamond"/>
        </w:rPr>
        <w:t xml:space="preserve"> dei Marlene </w:t>
      </w:r>
      <w:proofErr w:type="spellStart"/>
      <w:r>
        <w:rPr>
          <w:rFonts w:ascii="Garamond" w:hAnsi="Garamond"/>
        </w:rPr>
        <w:t>Kuntz</w:t>
      </w:r>
      <w:proofErr w:type="spellEnd"/>
      <w:r>
        <w:rPr>
          <w:rFonts w:ascii="Garamond" w:hAnsi="Garamond"/>
        </w:rPr>
        <w:t xml:space="preserve">. </w:t>
      </w:r>
    </w:p>
    <w:p w:rsidR="00A6204A" w:rsidRDefault="00A6204A" w:rsidP="00C36FB5">
      <w:pPr>
        <w:jc w:val="both"/>
        <w:rPr>
          <w:rFonts w:ascii="Garamond" w:hAnsi="Garamond"/>
        </w:rPr>
      </w:pPr>
    </w:p>
    <w:p w:rsidR="00D544E4" w:rsidRPr="00D544E4" w:rsidRDefault="00D544E4" w:rsidP="00C36FB5">
      <w:pPr>
        <w:jc w:val="both"/>
        <w:rPr>
          <w:rFonts w:ascii="Garamond" w:hAnsi="Garamond"/>
          <w:b/>
        </w:rPr>
      </w:pPr>
      <w:r w:rsidRPr="00D544E4">
        <w:rPr>
          <w:rFonts w:ascii="Garamond" w:hAnsi="Garamond"/>
          <w:b/>
        </w:rPr>
        <w:t xml:space="preserve">Victoria </w:t>
      </w:r>
      <w:proofErr w:type="spellStart"/>
      <w:r w:rsidRPr="00D544E4">
        <w:rPr>
          <w:rFonts w:ascii="Garamond" w:hAnsi="Garamond"/>
          <w:b/>
        </w:rPr>
        <w:t>Cabello</w:t>
      </w:r>
      <w:proofErr w:type="spellEnd"/>
    </w:p>
    <w:p w:rsidR="00D544E4" w:rsidRDefault="00D544E4" w:rsidP="00C36FB5">
      <w:pPr>
        <w:jc w:val="both"/>
        <w:rPr>
          <w:rFonts w:ascii="Garamond" w:hAnsi="Garamond"/>
        </w:rPr>
      </w:pPr>
      <w:r>
        <w:rPr>
          <w:rFonts w:ascii="Garamond" w:hAnsi="Garamond"/>
        </w:rPr>
        <w:t xml:space="preserve">Victoria </w:t>
      </w:r>
      <w:proofErr w:type="spellStart"/>
      <w:r>
        <w:rPr>
          <w:rFonts w:ascii="Garamond" w:hAnsi="Garamond"/>
        </w:rPr>
        <w:t>Cabello</w:t>
      </w:r>
      <w:proofErr w:type="spellEnd"/>
      <w:r>
        <w:rPr>
          <w:rFonts w:ascii="Garamond" w:hAnsi="Garamond"/>
        </w:rPr>
        <w:t xml:space="preserve"> è una conduttrice televisiva e attrice italiana. Debutta al cinema come comparsa nel 1995 ed esordisce in televisione nel 1996, ma la notorietà arriva nel 1997 quando diventa Veejay d</w:t>
      </w:r>
      <w:r w:rsidR="006D4A3C">
        <w:rPr>
          <w:rFonts w:ascii="Garamond" w:hAnsi="Garamond"/>
        </w:rPr>
        <w:t xml:space="preserve">i MTV Italia. Dal 2002 è stata </w:t>
      </w:r>
      <w:r>
        <w:rPr>
          <w:rFonts w:ascii="Garamond" w:hAnsi="Garamond"/>
        </w:rPr>
        <w:t xml:space="preserve">inviata del programma televisivo </w:t>
      </w:r>
      <w:r w:rsidRPr="006D4A3C">
        <w:rPr>
          <w:rFonts w:ascii="Garamond" w:hAnsi="Garamond"/>
          <w:i/>
        </w:rPr>
        <w:t>Le Iene</w:t>
      </w:r>
      <w:r>
        <w:rPr>
          <w:rFonts w:ascii="Garamond" w:hAnsi="Garamond"/>
        </w:rPr>
        <w:t xml:space="preserve">, conduttrice del talk show </w:t>
      </w:r>
      <w:proofErr w:type="spellStart"/>
      <w:r w:rsidRPr="006D4A3C">
        <w:rPr>
          <w:rFonts w:ascii="Garamond" w:hAnsi="Garamond"/>
          <w:i/>
        </w:rPr>
        <w:t>Very</w:t>
      </w:r>
      <w:proofErr w:type="spellEnd"/>
      <w:r w:rsidRPr="006D4A3C">
        <w:rPr>
          <w:rFonts w:ascii="Garamond" w:hAnsi="Garamond"/>
          <w:i/>
        </w:rPr>
        <w:t xml:space="preserve"> Victoria</w:t>
      </w:r>
      <w:r>
        <w:rPr>
          <w:rFonts w:ascii="Garamond" w:hAnsi="Garamond"/>
        </w:rPr>
        <w:t xml:space="preserve">, del Festival di Sanremo nel 2006, di </w:t>
      </w:r>
      <w:r w:rsidRPr="006D4A3C">
        <w:rPr>
          <w:rFonts w:ascii="Garamond" w:hAnsi="Garamond"/>
          <w:i/>
        </w:rPr>
        <w:t>Quelli che il Calcio</w:t>
      </w:r>
      <w:r>
        <w:rPr>
          <w:rFonts w:ascii="Garamond" w:hAnsi="Garamond"/>
        </w:rPr>
        <w:t xml:space="preserve"> </w:t>
      </w:r>
      <w:r w:rsidR="006D4A3C">
        <w:rPr>
          <w:rFonts w:ascii="Garamond" w:hAnsi="Garamond"/>
        </w:rPr>
        <w:t xml:space="preserve">e parte del cast del film </w:t>
      </w:r>
      <w:r w:rsidR="006D4A3C" w:rsidRPr="006D4A3C">
        <w:rPr>
          <w:rFonts w:ascii="Garamond" w:hAnsi="Garamond"/>
          <w:i/>
        </w:rPr>
        <w:t>Il cosmo sul comò</w:t>
      </w:r>
      <w:r>
        <w:rPr>
          <w:rFonts w:ascii="Garamond" w:hAnsi="Garamond"/>
        </w:rPr>
        <w:t xml:space="preserve">. Nel 2014 è giudice del talent show X </w:t>
      </w:r>
      <w:proofErr w:type="spellStart"/>
      <w:r>
        <w:rPr>
          <w:rFonts w:ascii="Garamond" w:hAnsi="Garamond"/>
        </w:rPr>
        <w:t>Factor</w:t>
      </w:r>
      <w:proofErr w:type="spellEnd"/>
      <w:r>
        <w:rPr>
          <w:rFonts w:ascii="Garamond" w:hAnsi="Garamond"/>
        </w:rPr>
        <w:t xml:space="preserve">, ma dopo una breve esperienza di qualche mese si prende un periodo sabbatico dalla televisione. </w:t>
      </w:r>
    </w:p>
    <w:p w:rsidR="0078446A" w:rsidRDefault="0078446A" w:rsidP="00C36FB5">
      <w:pPr>
        <w:jc w:val="both"/>
        <w:rPr>
          <w:rFonts w:ascii="Garamond" w:hAnsi="Garamond"/>
        </w:rPr>
      </w:pPr>
    </w:p>
    <w:p w:rsidR="0078446A" w:rsidRPr="00D544E4" w:rsidRDefault="0078446A" w:rsidP="0078446A">
      <w:pPr>
        <w:jc w:val="both"/>
        <w:rPr>
          <w:rFonts w:ascii="Garamond" w:hAnsi="Garamond"/>
          <w:b/>
        </w:rPr>
      </w:pPr>
      <w:r w:rsidRPr="00D544E4">
        <w:rPr>
          <w:rFonts w:ascii="Garamond" w:hAnsi="Garamond"/>
          <w:b/>
        </w:rPr>
        <w:t>Lella Costa</w:t>
      </w:r>
    </w:p>
    <w:p w:rsidR="0078446A" w:rsidRDefault="0078446A" w:rsidP="00C36FB5">
      <w:pPr>
        <w:jc w:val="both"/>
        <w:rPr>
          <w:rFonts w:ascii="Garamond" w:hAnsi="Garamond"/>
        </w:rPr>
      </w:pPr>
      <w:r>
        <w:rPr>
          <w:rFonts w:ascii="Garamond" w:hAnsi="Garamond"/>
        </w:rPr>
        <w:t xml:space="preserve">Gabriella “Lella” Costa, attrice milanese, è tra le più importanti interpreti del teatro nazionale, famosa soprattutto per i suoi monologhi. Doppiatrice, ha lavorato molto anche per la radio ed è nota al grande pubblico per alcuni passaggi televisivi tra cui il programma comico Zelig. Ha preso parte inoltre ad alcune esperienze cinematografiche interessanti. È molto attiva nel mondo no-profit, è portavoce da anni di </w:t>
      </w:r>
      <w:proofErr w:type="spellStart"/>
      <w:r>
        <w:rPr>
          <w:rFonts w:ascii="Garamond" w:hAnsi="Garamond"/>
        </w:rPr>
        <w:t>Emergency</w:t>
      </w:r>
      <w:proofErr w:type="spellEnd"/>
      <w:r>
        <w:rPr>
          <w:rFonts w:ascii="Garamond" w:hAnsi="Garamond"/>
        </w:rPr>
        <w:t xml:space="preserve"> di Gino Strada. Impegnata strenuamente nella difesa per i diritti civili, è stata per anni anche interprete degli spot nazionali di </w:t>
      </w:r>
      <w:proofErr w:type="spellStart"/>
      <w:r>
        <w:rPr>
          <w:rFonts w:ascii="Garamond" w:hAnsi="Garamond"/>
        </w:rPr>
        <w:t>Peacereporter</w:t>
      </w:r>
      <w:proofErr w:type="spellEnd"/>
      <w:r>
        <w:rPr>
          <w:rFonts w:ascii="Garamond" w:hAnsi="Garamond"/>
        </w:rPr>
        <w:t xml:space="preserve">. </w:t>
      </w:r>
    </w:p>
    <w:p w:rsidR="00D544E4" w:rsidRDefault="00D544E4" w:rsidP="00C36FB5">
      <w:pPr>
        <w:jc w:val="both"/>
        <w:rPr>
          <w:rFonts w:ascii="Garamond" w:hAnsi="Garamond"/>
        </w:rPr>
      </w:pPr>
    </w:p>
    <w:p w:rsidR="0078446A" w:rsidRPr="00CB7BE7" w:rsidRDefault="0078446A" w:rsidP="0078446A">
      <w:pPr>
        <w:jc w:val="both"/>
        <w:rPr>
          <w:rFonts w:ascii="Garamond" w:hAnsi="Garamond"/>
          <w:b/>
        </w:rPr>
      </w:pPr>
      <w:r w:rsidRPr="00CB7BE7">
        <w:rPr>
          <w:rFonts w:ascii="Garamond" w:hAnsi="Garamond"/>
          <w:b/>
        </w:rPr>
        <w:t>Jacopo Fo</w:t>
      </w:r>
    </w:p>
    <w:p w:rsidR="0078446A" w:rsidRDefault="0078446A" w:rsidP="0078446A">
      <w:pPr>
        <w:jc w:val="both"/>
        <w:rPr>
          <w:rFonts w:ascii="Garamond" w:hAnsi="Garamond"/>
        </w:rPr>
      </w:pPr>
      <w:r>
        <w:rPr>
          <w:rFonts w:ascii="Garamond" w:hAnsi="Garamond"/>
        </w:rPr>
        <w:t>Jacopo Fo, scrittore, attore, regista, fumettista, blogger e attivista, è figlio di Dario Fo e di Franca Rame. Inizia giovanissimo lavorando per diverse riviste fumetti e vignette. Dal 1978 Fo è uno degli autori de "</w:t>
      </w:r>
      <w:r w:rsidRPr="00FA52E4">
        <w:rPr>
          <w:rFonts w:ascii="Garamond" w:hAnsi="Garamond"/>
          <w:i/>
        </w:rPr>
        <w:t>Il Male</w:t>
      </w:r>
      <w:r>
        <w:rPr>
          <w:rFonts w:ascii="Garamond" w:hAnsi="Garamond"/>
        </w:rPr>
        <w:t>", settimanale satirico di successo. Uno dei suoi volumi di maggiore successo è “</w:t>
      </w:r>
      <w:r w:rsidRPr="00FA52E4">
        <w:rPr>
          <w:rFonts w:ascii="Garamond" w:hAnsi="Garamond"/>
          <w:i/>
        </w:rPr>
        <w:t>Lo zen e l’arte di scopare</w:t>
      </w:r>
      <w:r>
        <w:rPr>
          <w:rFonts w:ascii="Garamond" w:hAnsi="Garamond"/>
        </w:rPr>
        <w:t xml:space="preserve">”. È il fondatore della rivista Cacao che ha portato in seguito sul web abbinata al progetto della Libera Università di </w:t>
      </w:r>
      <w:proofErr w:type="spellStart"/>
      <w:r>
        <w:rPr>
          <w:rFonts w:ascii="Garamond" w:hAnsi="Garamond"/>
        </w:rPr>
        <w:t>Alcatraz</w:t>
      </w:r>
      <w:proofErr w:type="spellEnd"/>
      <w:r>
        <w:rPr>
          <w:rFonts w:ascii="Garamond" w:hAnsi="Garamond"/>
        </w:rPr>
        <w:t xml:space="preserve"> da lui lanciato nel 1979. Fo ha anche pubblicato a dispense e in dodici volumi, ‘l'Enciclopedia del sesso sublime’. Impegnato in battaglie civili e di solidarietà sociale, cura un blog personale nel quale esprime anche le proprie opinioni politiche e sociali. </w:t>
      </w:r>
    </w:p>
    <w:p w:rsidR="0078446A" w:rsidRDefault="0078446A" w:rsidP="0078446A">
      <w:pPr>
        <w:jc w:val="both"/>
        <w:rPr>
          <w:rFonts w:ascii="Garamond" w:hAnsi="Garamond"/>
        </w:rPr>
      </w:pPr>
    </w:p>
    <w:p w:rsidR="0078446A" w:rsidRDefault="0078446A" w:rsidP="0078446A">
      <w:pPr>
        <w:jc w:val="both"/>
        <w:rPr>
          <w:rFonts w:ascii="Garamond" w:hAnsi="Garamond"/>
          <w:b/>
        </w:rPr>
      </w:pPr>
      <w:r w:rsidRPr="00B703C2">
        <w:rPr>
          <w:rFonts w:ascii="Garamond" w:hAnsi="Garamond"/>
          <w:b/>
        </w:rPr>
        <w:t xml:space="preserve">Ali </w:t>
      </w:r>
      <w:proofErr w:type="spellStart"/>
      <w:r>
        <w:rPr>
          <w:rFonts w:ascii="Garamond" w:hAnsi="Garamond"/>
          <w:b/>
        </w:rPr>
        <w:t>Haidar</w:t>
      </w:r>
      <w:proofErr w:type="spellEnd"/>
      <w:r>
        <w:rPr>
          <w:rFonts w:ascii="Garamond" w:hAnsi="Garamond"/>
          <w:b/>
        </w:rPr>
        <w:t xml:space="preserve"> </w:t>
      </w:r>
      <w:proofErr w:type="spellStart"/>
      <w:r w:rsidRPr="00B703C2">
        <w:rPr>
          <w:rFonts w:ascii="Garamond" w:hAnsi="Garamond"/>
          <w:b/>
        </w:rPr>
        <w:t>Alsharani</w:t>
      </w:r>
      <w:proofErr w:type="spellEnd"/>
    </w:p>
    <w:p w:rsidR="0078446A" w:rsidRDefault="0078446A" w:rsidP="0078446A">
      <w:pPr>
        <w:jc w:val="both"/>
        <w:rPr>
          <w:rFonts w:ascii="Garamond" w:hAnsi="Garamond"/>
        </w:rPr>
      </w:pPr>
      <w:r w:rsidRPr="00FA52E4">
        <w:rPr>
          <w:rFonts w:ascii="Garamond" w:hAnsi="Garamond"/>
        </w:rPr>
        <w:t xml:space="preserve">Nato </w:t>
      </w:r>
      <w:r>
        <w:rPr>
          <w:rFonts w:ascii="Garamond" w:hAnsi="Garamond"/>
        </w:rPr>
        <w:t>il 17 gennaio 1996, Ali proviene da</w:t>
      </w:r>
      <w:r w:rsidRPr="00FA52E4">
        <w:rPr>
          <w:rFonts w:ascii="Garamond" w:hAnsi="Garamond"/>
        </w:rPr>
        <w:t xml:space="preserve"> </w:t>
      </w:r>
      <w:proofErr w:type="spellStart"/>
      <w:r w:rsidRPr="00FA52E4">
        <w:rPr>
          <w:rFonts w:ascii="Garamond" w:hAnsi="Garamond"/>
        </w:rPr>
        <w:t>Salamyyia</w:t>
      </w:r>
      <w:proofErr w:type="spellEnd"/>
      <w:r>
        <w:rPr>
          <w:rFonts w:ascii="Garamond" w:hAnsi="Garamond"/>
        </w:rPr>
        <w:t>, una città siriana dove vive una specifica minoranza religiosa, gli Ismaeliti, corrente dell'Islam sciita, seguaci dell'</w:t>
      </w:r>
      <w:proofErr w:type="spellStart"/>
      <w:r>
        <w:rPr>
          <w:rFonts w:ascii="Garamond" w:hAnsi="Garamond"/>
        </w:rPr>
        <w:t>Aga</w:t>
      </w:r>
      <w:proofErr w:type="spellEnd"/>
      <w:r>
        <w:rPr>
          <w:rFonts w:ascii="Garamond" w:hAnsi="Garamond"/>
        </w:rPr>
        <w:t xml:space="preserve"> Khan.</w:t>
      </w:r>
    </w:p>
    <w:p w:rsidR="0078446A" w:rsidRDefault="0078446A" w:rsidP="0078446A">
      <w:pPr>
        <w:jc w:val="both"/>
        <w:rPr>
          <w:rFonts w:ascii="Garamond" w:hAnsi="Garamond"/>
        </w:rPr>
      </w:pPr>
      <w:proofErr w:type="spellStart"/>
      <w:r>
        <w:rPr>
          <w:rFonts w:ascii="Garamond" w:hAnsi="Garamond"/>
        </w:rPr>
        <w:t>Salamyya</w:t>
      </w:r>
      <w:proofErr w:type="spellEnd"/>
      <w:r>
        <w:rPr>
          <w:rFonts w:ascii="Garamond" w:hAnsi="Garamond"/>
        </w:rPr>
        <w:t xml:space="preserve"> si trova nella Siria occidentale, nella provincia di </w:t>
      </w:r>
      <w:proofErr w:type="spellStart"/>
      <w:r>
        <w:rPr>
          <w:rFonts w:ascii="Garamond" w:hAnsi="Garamond"/>
        </w:rPr>
        <w:t>Hama</w:t>
      </w:r>
      <w:proofErr w:type="spellEnd"/>
      <w:r>
        <w:rPr>
          <w:rFonts w:ascii="Garamond" w:hAnsi="Garamond"/>
        </w:rPr>
        <w:t xml:space="preserve">, a nord di </w:t>
      </w:r>
      <w:proofErr w:type="spellStart"/>
      <w:r>
        <w:rPr>
          <w:rFonts w:ascii="Garamond" w:hAnsi="Garamond"/>
        </w:rPr>
        <w:t>Homs</w:t>
      </w:r>
      <w:proofErr w:type="spellEnd"/>
      <w:r>
        <w:rPr>
          <w:rFonts w:ascii="Garamond" w:hAnsi="Garamond"/>
        </w:rPr>
        <w:t xml:space="preserve">. La città è stata coinvolta nella sanguinosa guerra in atto nel paese, ma in qualche modo è stata risparmiata dal dominio </w:t>
      </w:r>
    </w:p>
    <w:p w:rsidR="0078446A" w:rsidRDefault="0078446A">
      <w:pPr>
        <w:rPr>
          <w:rFonts w:ascii="Garamond" w:hAnsi="Garamond"/>
        </w:rPr>
      </w:pPr>
      <w:r>
        <w:rPr>
          <w:rFonts w:ascii="Garamond" w:hAnsi="Garamond"/>
        </w:rPr>
        <w:br w:type="page"/>
      </w:r>
    </w:p>
    <w:p w:rsidR="0078446A" w:rsidRPr="00FA52E4" w:rsidRDefault="0078446A" w:rsidP="0078446A">
      <w:pPr>
        <w:jc w:val="both"/>
        <w:rPr>
          <w:rFonts w:ascii="Garamond" w:hAnsi="Garamond"/>
        </w:rPr>
      </w:pPr>
      <w:r>
        <w:rPr>
          <w:rFonts w:ascii="Garamond" w:hAnsi="Garamond"/>
        </w:rPr>
        <w:lastRenderedPageBreak/>
        <w:t>del Califfato. La famiglia di Ali possedeva una fattoria e si dedicava anche all'agricoltura. Suo padre è stato uno dei rappresentanti delle comunità del cibo siriane, nelle edizioni del 2008, 2010, 2012 e 2014 di Terra Madre. Nel 2014 la famiglia di Ali ha chiesto lo status di rifugiati in Germania. Ali è un valente musicista, suona il violino e la chitarra e studia all'Università di Scienze Gastronomiche.</w:t>
      </w:r>
    </w:p>
    <w:p w:rsidR="0078446A" w:rsidRDefault="0078446A" w:rsidP="0078446A">
      <w:pPr>
        <w:jc w:val="both"/>
        <w:rPr>
          <w:rFonts w:ascii="Garamond" w:hAnsi="Garamond"/>
        </w:rPr>
      </w:pPr>
    </w:p>
    <w:p w:rsidR="0078446A" w:rsidRPr="00D544E4" w:rsidRDefault="0078446A" w:rsidP="0078446A">
      <w:pPr>
        <w:jc w:val="both"/>
        <w:rPr>
          <w:rFonts w:ascii="Garamond" w:hAnsi="Garamond"/>
          <w:b/>
        </w:rPr>
      </w:pPr>
      <w:proofErr w:type="spellStart"/>
      <w:r w:rsidRPr="00D544E4">
        <w:rPr>
          <w:rFonts w:ascii="Garamond" w:hAnsi="Garamond"/>
          <w:b/>
        </w:rPr>
        <w:t>Dieter</w:t>
      </w:r>
      <w:proofErr w:type="spellEnd"/>
      <w:r w:rsidRPr="00D544E4">
        <w:rPr>
          <w:rFonts w:ascii="Garamond" w:hAnsi="Garamond"/>
          <w:b/>
        </w:rPr>
        <w:t xml:space="preserve"> </w:t>
      </w:r>
      <w:proofErr w:type="spellStart"/>
      <w:r w:rsidRPr="00D544E4">
        <w:rPr>
          <w:rFonts w:ascii="Garamond" w:hAnsi="Garamond"/>
          <w:b/>
        </w:rPr>
        <w:t>Kosslick</w:t>
      </w:r>
      <w:proofErr w:type="spellEnd"/>
    </w:p>
    <w:p w:rsidR="0078446A" w:rsidRDefault="0078446A" w:rsidP="0078446A">
      <w:pPr>
        <w:jc w:val="both"/>
        <w:rPr>
          <w:rFonts w:ascii="Garamond" w:hAnsi="Garamond"/>
        </w:rPr>
      </w:pPr>
      <w:proofErr w:type="spellStart"/>
      <w:r>
        <w:rPr>
          <w:rFonts w:ascii="Garamond" w:hAnsi="Garamond"/>
        </w:rPr>
        <w:t>Dieter</w:t>
      </w:r>
      <w:proofErr w:type="spellEnd"/>
      <w:r>
        <w:rPr>
          <w:rFonts w:ascii="Garamond" w:hAnsi="Garamond"/>
        </w:rPr>
        <w:t xml:space="preserve"> </w:t>
      </w:r>
      <w:proofErr w:type="spellStart"/>
      <w:r>
        <w:rPr>
          <w:rFonts w:ascii="Garamond" w:hAnsi="Garamond"/>
        </w:rPr>
        <w:t>Kosslick</w:t>
      </w:r>
      <w:proofErr w:type="spellEnd"/>
      <w:r>
        <w:rPr>
          <w:rFonts w:ascii="Garamond" w:hAnsi="Garamond"/>
        </w:rPr>
        <w:t xml:space="preserve"> è il direttore del </w:t>
      </w:r>
      <w:proofErr w:type="spellStart"/>
      <w:r>
        <w:rPr>
          <w:rFonts w:ascii="Garamond" w:hAnsi="Garamond"/>
        </w:rPr>
        <w:t>Berlin</w:t>
      </w:r>
      <w:proofErr w:type="spellEnd"/>
      <w:r>
        <w:rPr>
          <w:rFonts w:ascii="Garamond" w:hAnsi="Garamond"/>
        </w:rPr>
        <w:t xml:space="preserve"> Film Festival. Ha studiato Comunicazione, Politica ed Educazione a Monaco: la carriera inizia ad Amburgo nel 1979, come </w:t>
      </w:r>
      <w:proofErr w:type="spellStart"/>
      <w:r>
        <w:rPr>
          <w:rFonts w:ascii="Garamond" w:hAnsi="Garamond"/>
        </w:rPr>
        <w:t>ghost</w:t>
      </w:r>
      <w:proofErr w:type="spellEnd"/>
      <w:r>
        <w:rPr>
          <w:rFonts w:ascii="Garamond" w:hAnsi="Garamond"/>
        </w:rPr>
        <w:t xml:space="preserve"> </w:t>
      </w:r>
      <w:proofErr w:type="spellStart"/>
      <w:r>
        <w:rPr>
          <w:rFonts w:ascii="Garamond" w:hAnsi="Garamond"/>
        </w:rPr>
        <w:t>writer</w:t>
      </w:r>
      <w:proofErr w:type="spellEnd"/>
      <w:r>
        <w:rPr>
          <w:rFonts w:ascii="Garamond" w:hAnsi="Garamond"/>
        </w:rPr>
        <w:t xml:space="preserve"> e </w:t>
      </w:r>
      <w:proofErr w:type="spellStart"/>
      <w:r>
        <w:rPr>
          <w:rFonts w:ascii="Garamond" w:hAnsi="Garamond"/>
        </w:rPr>
        <w:t>e</w:t>
      </w:r>
      <w:proofErr w:type="spellEnd"/>
      <w:r>
        <w:rPr>
          <w:rFonts w:ascii="Garamond" w:hAnsi="Garamond"/>
        </w:rPr>
        <w:t xml:space="preserve"> portavoce di politici locali e come giornalista. È cofondatore dell’</w:t>
      </w:r>
      <w:proofErr w:type="spellStart"/>
      <w:r>
        <w:rPr>
          <w:rFonts w:ascii="Garamond" w:hAnsi="Garamond"/>
        </w:rPr>
        <w:t>European</w:t>
      </w:r>
      <w:proofErr w:type="spellEnd"/>
      <w:r>
        <w:rPr>
          <w:rFonts w:ascii="Garamond" w:hAnsi="Garamond"/>
        </w:rPr>
        <w:t xml:space="preserve"> Film </w:t>
      </w:r>
      <w:proofErr w:type="spellStart"/>
      <w:r>
        <w:rPr>
          <w:rFonts w:ascii="Garamond" w:hAnsi="Garamond"/>
        </w:rPr>
        <w:t>Distribution</w:t>
      </w:r>
      <w:proofErr w:type="spellEnd"/>
      <w:r>
        <w:rPr>
          <w:rFonts w:ascii="Garamond" w:hAnsi="Garamond"/>
        </w:rPr>
        <w:t xml:space="preserve"> Office, e nel 2001 diventa direttore del Festival di Berlino.</w:t>
      </w:r>
    </w:p>
    <w:p w:rsidR="0078446A" w:rsidRDefault="0078446A" w:rsidP="0078446A">
      <w:pPr>
        <w:jc w:val="both"/>
        <w:rPr>
          <w:rFonts w:ascii="Garamond" w:hAnsi="Garamond"/>
        </w:rPr>
      </w:pPr>
    </w:p>
    <w:p w:rsidR="0078446A" w:rsidRPr="00D544E4" w:rsidRDefault="0078446A" w:rsidP="0078446A">
      <w:pPr>
        <w:jc w:val="both"/>
        <w:rPr>
          <w:rFonts w:ascii="Garamond" w:hAnsi="Garamond"/>
          <w:b/>
        </w:rPr>
      </w:pPr>
      <w:r w:rsidRPr="00D544E4">
        <w:rPr>
          <w:rFonts w:ascii="Garamond" w:hAnsi="Garamond"/>
          <w:b/>
        </w:rPr>
        <w:t>Isabella Rossellini</w:t>
      </w:r>
    </w:p>
    <w:p w:rsidR="0078446A" w:rsidRDefault="0078446A" w:rsidP="0078446A">
      <w:pPr>
        <w:jc w:val="both"/>
        <w:rPr>
          <w:rFonts w:ascii="Garamond" w:hAnsi="Garamond"/>
        </w:rPr>
      </w:pPr>
      <w:r>
        <w:rPr>
          <w:rFonts w:ascii="Garamond" w:hAnsi="Garamond"/>
        </w:rPr>
        <w:t>Isabella Rossellini nasce a Roma dall'attrice Ingrid Bergman e il regista Roberto Rossellini.</w:t>
      </w:r>
    </w:p>
    <w:p w:rsidR="0078446A" w:rsidRDefault="0078446A" w:rsidP="0078446A">
      <w:pPr>
        <w:jc w:val="both"/>
        <w:rPr>
          <w:rFonts w:ascii="Garamond" w:hAnsi="Garamond"/>
        </w:rPr>
      </w:pPr>
      <w:r>
        <w:rPr>
          <w:rFonts w:ascii="Garamond" w:hAnsi="Garamond"/>
        </w:rPr>
        <w:t>Il suo talento poliedrico viene messo in luce dai fratelli Taviani ne </w:t>
      </w:r>
      <w:r w:rsidRPr="00F0579C">
        <w:rPr>
          <w:rFonts w:ascii="Garamond" w:hAnsi="Garamond"/>
          <w:i/>
        </w:rPr>
        <w:t>Il prato</w:t>
      </w:r>
      <w:r>
        <w:rPr>
          <w:rFonts w:ascii="Garamond" w:hAnsi="Garamond"/>
        </w:rPr>
        <w:t> (1979), per poi essere consacrato da David Lynch in </w:t>
      </w:r>
      <w:r w:rsidRPr="00F0579C">
        <w:rPr>
          <w:rFonts w:ascii="Garamond" w:hAnsi="Garamond"/>
          <w:i/>
        </w:rPr>
        <w:t>Velluto Blu</w:t>
      </w:r>
      <w:r>
        <w:rPr>
          <w:rFonts w:ascii="Garamond" w:hAnsi="Garamond"/>
        </w:rPr>
        <w:t xml:space="preserve"> (1986), a cui seguono molte importanti pellicole. Collabora come modella con fotografi come Helmut Newton e Richard </w:t>
      </w:r>
      <w:proofErr w:type="spellStart"/>
      <w:r>
        <w:rPr>
          <w:rFonts w:ascii="Garamond" w:hAnsi="Garamond"/>
        </w:rPr>
        <w:t>Avedon</w:t>
      </w:r>
      <w:proofErr w:type="spellEnd"/>
      <w:r>
        <w:rPr>
          <w:rFonts w:ascii="Garamond" w:hAnsi="Garamond"/>
        </w:rPr>
        <w:t>, diventando il volto iconico di un'epoca. Sposa la causa ambientalista ed è impegnata attivamente nella conservazione delle arti.</w:t>
      </w:r>
    </w:p>
    <w:p w:rsidR="00A6204A" w:rsidRDefault="00A6204A" w:rsidP="00C36FB5">
      <w:pPr>
        <w:jc w:val="both"/>
        <w:rPr>
          <w:rFonts w:ascii="Garamond" w:hAnsi="Garamond"/>
        </w:rPr>
      </w:pPr>
    </w:p>
    <w:p w:rsidR="00C45D0E" w:rsidRPr="00D544E4" w:rsidRDefault="00C45D0E" w:rsidP="00C36FB5">
      <w:pPr>
        <w:jc w:val="both"/>
        <w:rPr>
          <w:rFonts w:ascii="Garamond" w:hAnsi="Garamond"/>
          <w:b/>
        </w:rPr>
      </w:pPr>
      <w:r w:rsidRPr="00D544E4">
        <w:rPr>
          <w:rFonts w:ascii="Garamond" w:hAnsi="Garamond"/>
          <w:b/>
        </w:rPr>
        <w:t>Gabriele Salvatores</w:t>
      </w:r>
    </w:p>
    <w:p w:rsidR="00C45D0E" w:rsidRDefault="00C45D0E" w:rsidP="00C36FB5">
      <w:pPr>
        <w:jc w:val="both"/>
        <w:rPr>
          <w:rFonts w:ascii="Garamond" w:hAnsi="Garamond"/>
        </w:rPr>
      </w:pPr>
      <w:r>
        <w:rPr>
          <w:rFonts w:ascii="Garamond" w:hAnsi="Garamond"/>
        </w:rPr>
        <w:t xml:space="preserve">Gabriele Salvatores  è un regista e sceneggiatore italiano. Ha ricevuto  numerosi premi tra cui un Oscar al miglior film straniero per il film </w:t>
      </w:r>
      <w:r w:rsidRPr="009B066D">
        <w:rPr>
          <w:rFonts w:ascii="Garamond" w:hAnsi="Garamond"/>
          <w:i/>
        </w:rPr>
        <w:t>Mediterraneo</w:t>
      </w:r>
      <w:r>
        <w:rPr>
          <w:rFonts w:ascii="Garamond" w:hAnsi="Garamond"/>
        </w:rPr>
        <w:t xml:space="preserve"> nel 1991</w:t>
      </w:r>
      <w:r w:rsidR="009B066D">
        <w:rPr>
          <w:rFonts w:ascii="Garamond" w:hAnsi="Garamond"/>
        </w:rPr>
        <w:t>,</w:t>
      </w:r>
      <w:r>
        <w:rPr>
          <w:rFonts w:ascii="Garamond" w:hAnsi="Garamond"/>
        </w:rPr>
        <w:t xml:space="preserve"> con cui giunse alla consacrazione cinematografica inte</w:t>
      </w:r>
      <w:r w:rsidR="009B066D">
        <w:rPr>
          <w:rFonts w:ascii="Garamond" w:hAnsi="Garamond"/>
        </w:rPr>
        <w:t xml:space="preserve">rnazionale, </w:t>
      </w:r>
      <w:r w:rsidR="006E0B55">
        <w:rPr>
          <w:rFonts w:ascii="Garamond" w:hAnsi="Garamond"/>
        </w:rPr>
        <w:t>oltre a ricevere</w:t>
      </w:r>
      <w:r w:rsidR="009B066D">
        <w:rPr>
          <w:rFonts w:ascii="Garamond" w:hAnsi="Garamond"/>
        </w:rPr>
        <w:t xml:space="preserve"> il David di Donatello per il miglior film ed il Nastro d’Argento per la regia.</w:t>
      </w:r>
    </w:p>
    <w:p w:rsidR="00C45D0E" w:rsidRDefault="00C45D0E" w:rsidP="00C36FB5">
      <w:pPr>
        <w:jc w:val="both"/>
        <w:rPr>
          <w:rFonts w:ascii="Garamond" w:hAnsi="Garamond"/>
        </w:rPr>
      </w:pPr>
      <w:r>
        <w:rPr>
          <w:rFonts w:ascii="Garamond" w:hAnsi="Garamond"/>
        </w:rPr>
        <w:t xml:space="preserve">È uno dei fondatori, insieme a Maurizio Totti e Diego Abatantuono, della casa di produzione cinematografica Colorado Film e dei vari progetti associati dell'azienda. Della sua lunga filmografia fanno parte: </w:t>
      </w:r>
      <w:r w:rsidRPr="009B066D">
        <w:rPr>
          <w:rFonts w:ascii="Garamond" w:hAnsi="Garamond"/>
          <w:i/>
        </w:rPr>
        <w:t>Sogno di una notte d'estate</w:t>
      </w:r>
      <w:r>
        <w:rPr>
          <w:rFonts w:ascii="Garamond" w:hAnsi="Garamond"/>
        </w:rPr>
        <w:t xml:space="preserve"> (1983), </w:t>
      </w:r>
      <w:r w:rsidRPr="009B066D">
        <w:rPr>
          <w:rFonts w:ascii="Garamond" w:hAnsi="Garamond"/>
          <w:i/>
        </w:rPr>
        <w:t>Marrakech Express</w:t>
      </w:r>
      <w:r>
        <w:rPr>
          <w:rFonts w:ascii="Garamond" w:hAnsi="Garamond"/>
        </w:rPr>
        <w:t xml:space="preserve"> (1989), </w:t>
      </w:r>
      <w:proofErr w:type="spellStart"/>
      <w:r w:rsidRPr="009B066D">
        <w:rPr>
          <w:rFonts w:ascii="Garamond" w:hAnsi="Garamond"/>
          <w:i/>
        </w:rPr>
        <w:t>Turné</w:t>
      </w:r>
      <w:proofErr w:type="spellEnd"/>
      <w:r>
        <w:rPr>
          <w:rFonts w:ascii="Garamond" w:hAnsi="Garamond"/>
        </w:rPr>
        <w:t xml:space="preserve"> (1990), </w:t>
      </w:r>
      <w:r w:rsidRPr="009B066D">
        <w:rPr>
          <w:rFonts w:ascii="Garamond" w:hAnsi="Garamond"/>
          <w:i/>
        </w:rPr>
        <w:t>Mediterraneo</w:t>
      </w:r>
      <w:r>
        <w:rPr>
          <w:rFonts w:ascii="Garamond" w:hAnsi="Garamond"/>
        </w:rPr>
        <w:t xml:space="preserve"> (1991), </w:t>
      </w:r>
      <w:r w:rsidRPr="009B066D">
        <w:rPr>
          <w:rFonts w:ascii="Garamond" w:hAnsi="Garamond"/>
          <w:i/>
        </w:rPr>
        <w:t xml:space="preserve">Puerto </w:t>
      </w:r>
      <w:proofErr w:type="spellStart"/>
      <w:r w:rsidRPr="009B066D">
        <w:rPr>
          <w:rFonts w:ascii="Garamond" w:hAnsi="Garamond"/>
          <w:i/>
        </w:rPr>
        <w:t>Escondido</w:t>
      </w:r>
      <w:proofErr w:type="spellEnd"/>
      <w:r>
        <w:rPr>
          <w:rFonts w:ascii="Garamond" w:hAnsi="Garamond"/>
        </w:rPr>
        <w:t xml:space="preserve"> (1992), </w:t>
      </w:r>
      <w:r w:rsidRPr="009B066D">
        <w:rPr>
          <w:rFonts w:ascii="Garamond" w:hAnsi="Garamond"/>
          <w:i/>
        </w:rPr>
        <w:t>Sud</w:t>
      </w:r>
      <w:r>
        <w:rPr>
          <w:rFonts w:ascii="Garamond" w:hAnsi="Garamond"/>
        </w:rPr>
        <w:t xml:space="preserve"> (1993), </w:t>
      </w:r>
      <w:r w:rsidRPr="009B066D">
        <w:rPr>
          <w:rFonts w:ascii="Garamond" w:hAnsi="Garamond"/>
          <w:i/>
        </w:rPr>
        <w:t>Nirvana</w:t>
      </w:r>
      <w:r>
        <w:rPr>
          <w:rFonts w:ascii="Garamond" w:hAnsi="Garamond"/>
        </w:rPr>
        <w:t xml:space="preserve"> (1997), </w:t>
      </w:r>
      <w:r w:rsidRPr="009B066D">
        <w:rPr>
          <w:rFonts w:ascii="Garamond" w:hAnsi="Garamond"/>
          <w:i/>
        </w:rPr>
        <w:t>Io non ho paura</w:t>
      </w:r>
      <w:r>
        <w:rPr>
          <w:rFonts w:ascii="Garamond" w:hAnsi="Garamond"/>
        </w:rPr>
        <w:t xml:space="preserve"> (2003), </w:t>
      </w:r>
      <w:r w:rsidRPr="009B066D">
        <w:rPr>
          <w:rFonts w:ascii="Garamond" w:hAnsi="Garamond"/>
          <w:i/>
        </w:rPr>
        <w:t xml:space="preserve">Quo </w:t>
      </w:r>
      <w:proofErr w:type="spellStart"/>
      <w:r w:rsidRPr="009B066D">
        <w:rPr>
          <w:rFonts w:ascii="Garamond" w:hAnsi="Garamond"/>
          <w:i/>
        </w:rPr>
        <w:t>vadis</w:t>
      </w:r>
      <w:proofErr w:type="spellEnd"/>
      <w:r w:rsidRPr="009B066D">
        <w:rPr>
          <w:rFonts w:ascii="Garamond" w:hAnsi="Garamond"/>
          <w:i/>
        </w:rPr>
        <w:t>, baby?</w:t>
      </w:r>
      <w:r w:rsidR="009B066D">
        <w:rPr>
          <w:rFonts w:ascii="Garamond" w:hAnsi="Garamond"/>
        </w:rPr>
        <w:t xml:space="preserve"> (2005), </w:t>
      </w:r>
      <w:r w:rsidR="009B066D" w:rsidRPr="009B066D">
        <w:rPr>
          <w:rFonts w:ascii="Garamond" w:hAnsi="Garamond"/>
          <w:i/>
        </w:rPr>
        <w:t xml:space="preserve">The </w:t>
      </w:r>
      <w:r w:rsidRPr="009B066D">
        <w:rPr>
          <w:rFonts w:ascii="Garamond" w:hAnsi="Garamond"/>
          <w:i/>
        </w:rPr>
        <w:t>Happy Family</w:t>
      </w:r>
      <w:r>
        <w:rPr>
          <w:rFonts w:ascii="Garamond" w:hAnsi="Garamond"/>
        </w:rPr>
        <w:t xml:space="preserve"> (2010), </w:t>
      </w:r>
      <w:r w:rsidRPr="009B066D">
        <w:rPr>
          <w:rFonts w:ascii="Garamond" w:hAnsi="Garamond"/>
          <w:i/>
        </w:rPr>
        <w:t>Educazione siberiana</w:t>
      </w:r>
      <w:r>
        <w:rPr>
          <w:rFonts w:ascii="Garamond" w:hAnsi="Garamond"/>
        </w:rPr>
        <w:t xml:space="preserve"> (2013)  e </w:t>
      </w:r>
      <w:r w:rsidRPr="009B066D">
        <w:rPr>
          <w:rFonts w:ascii="Garamond" w:hAnsi="Garamond"/>
          <w:i/>
        </w:rPr>
        <w:t>Il ragazzo invisibile 1 e 2</w:t>
      </w:r>
      <w:r>
        <w:rPr>
          <w:rFonts w:ascii="Garamond" w:hAnsi="Garamond"/>
        </w:rPr>
        <w:t xml:space="preserve"> (2014-2016).</w:t>
      </w:r>
    </w:p>
    <w:p w:rsidR="00CB7BE7" w:rsidRDefault="00CB7BE7" w:rsidP="00C36FB5">
      <w:pPr>
        <w:jc w:val="both"/>
        <w:rPr>
          <w:rFonts w:ascii="Garamond" w:hAnsi="Garamond"/>
        </w:rPr>
      </w:pPr>
      <w:r>
        <w:rPr>
          <w:rFonts w:ascii="Garamond" w:hAnsi="Garamond"/>
        </w:rPr>
        <w:t xml:space="preserve">Nel 2011 con il documentario 1960 vince il World </w:t>
      </w:r>
      <w:proofErr w:type="spellStart"/>
      <w:r>
        <w:rPr>
          <w:rFonts w:ascii="Garamond" w:hAnsi="Garamond"/>
        </w:rPr>
        <w:t>Awards</w:t>
      </w:r>
      <w:proofErr w:type="spellEnd"/>
      <w:r>
        <w:rPr>
          <w:rFonts w:ascii="Garamond" w:hAnsi="Garamond"/>
        </w:rPr>
        <w:t xml:space="preserve"> della Federazione Italiana Archivi Televisivi</w:t>
      </w:r>
      <w:r w:rsidR="009B066D">
        <w:rPr>
          <w:rFonts w:ascii="Garamond" w:hAnsi="Garamond"/>
        </w:rPr>
        <w:t>.</w:t>
      </w:r>
    </w:p>
    <w:p w:rsidR="00C45D0E" w:rsidRDefault="00C45D0E" w:rsidP="00C36FB5">
      <w:pPr>
        <w:jc w:val="both"/>
        <w:rPr>
          <w:rFonts w:ascii="Garamond" w:hAnsi="Garamond"/>
        </w:rPr>
      </w:pPr>
    </w:p>
    <w:p w:rsidR="00C45D0E" w:rsidRDefault="00C45D0E" w:rsidP="00C45D0E">
      <w:pPr>
        <w:rPr>
          <w:rFonts w:ascii="Garamond" w:hAnsi="Garamond"/>
        </w:rPr>
      </w:pPr>
    </w:p>
    <w:p w:rsidR="00C45D0E" w:rsidRDefault="00C45D0E" w:rsidP="00C45D0E">
      <w:pPr>
        <w:rPr>
          <w:rFonts w:ascii="Garamond" w:hAnsi="Garamond"/>
        </w:rPr>
      </w:pPr>
    </w:p>
    <w:p w:rsidR="00C45D0E" w:rsidRDefault="00C45D0E" w:rsidP="00C45D0E">
      <w:pPr>
        <w:rPr>
          <w:rFonts w:ascii="Garamond" w:hAnsi="Garamond"/>
        </w:rPr>
      </w:pPr>
    </w:p>
    <w:p w:rsidR="00B17848" w:rsidRPr="000D5AA4" w:rsidRDefault="00B17848" w:rsidP="000D5AA4">
      <w:pPr>
        <w:widowControl w:val="0"/>
        <w:tabs>
          <w:tab w:val="left" w:pos="567"/>
        </w:tabs>
        <w:jc w:val="both"/>
      </w:pPr>
    </w:p>
    <w:sectPr w:rsidR="00B17848" w:rsidRPr="000D5AA4" w:rsidSect="005F7138">
      <w:headerReference w:type="even" r:id="rId7"/>
      <w:headerReference w:type="default" r:id="rId8"/>
      <w:footerReference w:type="even" r:id="rId9"/>
      <w:footerReference w:type="default" r:id="rId10"/>
      <w:headerReference w:type="first" r:id="rId11"/>
      <w:footerReference w:type="first" r:id="rId12"/>
      <w:pgSz w:w="11900" w:h="16840"/>
      <w:pgMar w:top="1134" w:right="1134" w:bottom="567" w:left="1134" w:header="0" w:footer="709"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A52E4" w:rsidRDefault="00FA52E4" w:rsidP="00B17848">
      <w:r>
        <w:separator/>
      </w:r>
    </w:p>
  </w:endnote>
  <w:endnote w:type="continuationSeparator" w:id="0">
    <w:p w:rsidR="00FA52E4" w:rsidRDefault="00FA52E4" w:rsidP="00B1784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52E4" w:rsidRDefault="00FA52E4">
    <w:pPr>
      <w:pStyle w:val="Pidipagin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52E4" w:rsidRDefault="00FA52E4">
    <w:pPr>
      <w:pStyle w:val="Default"/>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s>
      <w:spacing w:line="288" w:lineRule="auto"/>
      <w:jc w:val="center"/>
    </w:pPr>
    <w:r>
      <w:rPr>
        <w:rFonts w:ascii="Times New Roman" w:hAnsi="Times New Roman"/>
        <w:sz w:val="20"/>
        <w:szCs w:val="20"/>
      </w:rPr>
      <w:t>piazza Vittorio Emanuele</w:t>
    </w:r>
    <w:r>
      <w:rPr>
        <w:rFonts w:ascii="Times New Roman" w:hAnsi="Times New Roman"/>
        <w:sz w:val="20"/>
        <w:szCs w:val="20"/>
        <w:lang w:val="es-ES_tradnl"/>
      </w:rPr>
      <w:t xml:space="preserve"> II </w:t>
    </w:r>
    <w:r>
      <w:rPr>
        <w:rFonts w:ascii="Times New Roman" w:hAnsi="Times New Roman"/>
        <w:sz w:val="20"/>
        <w:szCs w:val="20"/>
      </w:rPr>
      <w:t xml:space="preserve">9 - </w:t>
    </w:r>
    <w:proofErr w:type="spellStart"/>
    <w:r>
      <w:rPr>
        <w:rFonts w:ascii="Times New Roman" w:hAnsi="Times New Roman"/>
        <w:sz w:val="20"/>
        <w:szCs w:val="20"/>
      </w:rPr>
      <w:t>Pollenzo</w:t>
    </w:r>
    <w:proofErr w:type="spellEnd"/>
    <w:r>
      <w:rPr>
        <w:rFonts w:ascii="Times New Roman" w:hAnsi="Times New Roman"/>
        <w:sz w:val="20"/>
        <w:szCs w:val="20"/>
      </w:rPr>
      <w:t xml:space="preserve"> - 12042 Bra (CN), Italia | </w:t>
    </w:r>
    <w:r>
      <w:rPr>
        <w:rFonts w:ascii="Times New Roman" w:hAnsi="Times New Roman"/>
        <w:spacing w:val="5"/>
        <w:sz w:val="16"/>
        <w:szCs w:val="16"/>
        <w:lang w:val="es-ES_tradnl"/>
      </w:rPr>
      <w:t>TEL</w:t>
    </w:r>
    <w:r>
      <w:rPr>
        <w:rFonts w:ascii="Times New Roman" w:hAnsi="Times New Roman"/>
        <w:spacing w:val="5"/>
        <w:sz w:val="16"/>
        <w:szCs w:val="16"/>
      </w:rPr>
      <w:t>.</w:t>
    </w:r>
    <w:r>
      <w:rPr>
        <w:rFonts w:ascii="Times New Roman" w:hAnsi="Times New Roman"/>
        <w:spacing w:val="-4"/>
        <w:sz w:val="16"/>
        <w:szCs w:val="16"/>
        <w:lang w:val="de-DE"/>
      </w:rPr>
      <w:t xml:space="preserve">   +39</w:t>
    </w:r>
    <w:r>
      <w:rPr>
        <w:rFonts w:ascii="Times New Roman" w:hAnsi="Times New Roman"/>
        <w:spacing w:val="-5"/>
        <w:sz w:val="20"/>
        <w:szCs w:val="20"/>
      </w:rPr>
      <w:t xml:space="preserve"> 0172 458511 </w:t>
    </w:r>
    <w:r>
      <w:rPr>
        <w:rFonts w:ascii="Arial Unicode MS" w:hAnsi="Arial Unicode MS"/>
        <w:spacing w:val="-5"/>
        <w:sz w:val="20"/>
        <w:szCs w:val="20"/>
      </w:rPr>
      <w:br/>
    </w:r>
    <w:r>
      <w:rPr>
        <w:rFonts w:ascii="Times New Roman" w:hAnsi="Times New Roman"/>
        <w:color w:val="F89527"/>
        <w:sz w:val="20"/>
        <w:szCs w:val="20"/>
        <w:u w:color="F89527"/>
      </w:rPr>
      <w:t>|</w:t>
    </w:r>
    <w:r>
      <w:rPr>
        <w:rFonts w:ascii="Times New Roman" w:hAnsi="Times New Roman"/>
        <w:spacing w:val="-5"/>
        <w:sz w:val="20"/>
        <w:szCs w:val="20"/>
      </w:rPr>
      <w:t xml:space="preserve"> </w:t>
    </w:r>
    <w:r>
      <w:rPr>
        <w:rFonts w:ascii="Times New Roman" w:hAnsi="Times New Roman"/>
        <w:color w:val="F89527"/>
        <w:sz w:val="20"/>
        <w:szCs w:val="20"/>
        <w:u w:color="F89527"/>
      </w:rPr>
      <w:t>info@unisg.it | www.unisg.it |</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52E4" w:rsidRDefault="00FA52E4">
    <w:pPr>
      <w:pStyle w:val="Pidipa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A52E4" w:rsidRDefault="00FA52E4" w:rsidP="00B17848">
      <w:r>
        <w:separator/>
      </w:r>
    </w:p>
  </w:footnote>
  <w:footnote w:type="continuationSeparator" w:id="0">
    <w:p w:rsidR="00FA52E4" w:rsidRDefault="00FA52E4" w:rsidP="00B1784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52E4" w:rsidRDefault="00FA52E4">
    <w:pPr>
      <w:pStyle w:val="Intestazion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52E4" w:rsidRDefault="00FA52E4">
    <w:pPr>
      <w:pStyle w:val="Intestazione"/>
      <w:tabs>
        <w:tab w:val="clear" w:pos="9638"/>
        <w:tab w:val="right" w:pos="9612"/>
      </w:tabs>
      <w:jc w:val="center"/>
    </w:pPr>
    <w:r>
      <w:rPr>
        <w:rFonts w:ascii="Garamond" w:hAnsi="Garamond"/>
        <w:noProof/>
      </w:rPr>
      <w:drawing>
        <wp:inline distT="0" distB="0" distL="0" distR="0">
          <wp:extent cx="3152775" cy="930910"/>
          <wp:effectExtent l="0" t="0" r="0" b="0"/>
          <wp:docPr id="1073741825" name="officeArt object"/>
          <wp:cNvGraphicFramePr/>
          <a:graphic xmlns:a="http://schemas.openxmlformats.org/drawingml/2006/main">
            <a:graphicData uri="http://schemas.openxmlformats.org/drawingml/2006/picture">
              <pic:pic xmlns:pic="http://schemas.openxmlformats.org/drawingml/2006/picture">
                <pic:nvPicPr>
                  <pic:cNvPr id="1073741825" name="image1.jpg"/>
                  <pic:cNvPicPr>
                    <a:picLocks noChangeAspect="1"/>
                  </pic:cNvPicPr>
                </pic:nvPicPr>
                <pic:blipFill>
                  <a:blip r:embed="rId1">
                    <a:extLst/>
                  </a:blip>
                  <a:stretch>
                    <a:fillRect/>
                  </a:stretch>
                </pic:blipFill>
                <pic:spPr>
                  <a:xfrm>
                    <a:off x="0" y="0"/>
                    <a:ext cx="3152775" cy="930910"/>
                  </a:xfrm>
                  <a:prstGeom prst="rect">
                    <a:avLst/>
                  </a:prstGeom>
                  <a:ln w="12700" cap="flat">
                    <a:noFill/>
                    <a:miter lim="400000"/>
                  </a:ln>
                  <a:effectLst/>
                </pic:spPr>
              </pic:pic>
            </a:graphicData>
          </a:graphic>
        </wp:inline>
      </w:drawing>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52E4" w:rsidRDefault="00FA52E4">
    <w:pPr>
      <w:pStyle w:val="Intestazione"/>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defaultTabStop w:val="708"/>
  <w:hyphenationZone w:val="283"/>
  <w:drawingGridHorizontalSpacing w:val="120"/>
  <w:displayHorizontalDrawingGridEvery w:val="2"/>
  <w:characterSpacingControl w:val="doNotCompress"/>
  <w:footnotePr>
    <w:footnote w:id="-1"/>
    <w:footnote w:id="0"/>
  </w:footnotePr>
  <w:endnotePr>
    <w:endnote w:id="-1"/>
    <w:endnote w:id="0"/>
  </w:endnotePr>
  <w:compat>
    <w:useFELayout/>
  </w:compat>
  <w:rsids>
    <w:rsidRoot w:val="00B17848"/>
    <w:rsid w:val="00005996"/>
    <w:rsid w:val="000A133C"/>
    <w:rsid w:val="000D5AA4"/>
    <w:rsid w:val="00127EFE"/>
    <w:rsid w:val="002B19CE"/>
    <w:rsid w:val="0030653D"/>
    <w:rsid w:val="003650EF"/>
    <w:rsid w:val="00387651"/>
    <w:rsid w:val="003E35CB"/>
    <w:rsid w:val="0043302F"/>
    <w:rsid w:val="004D0B74"/>
    <w:rsid w:val="0050292C"/>
    <w:rsid w:val="00545422"/>
    <w:rsid w:val="00567626"/>
    <w:rsid w:val="005F5C98"/>
    <w:rsid w:val="005F7138"/>
    <w:rsid w:val="006D4A3C"/>
    <w:rsid w:val="006E0B55"/>
    <w:rsid w:val="00757146"/>
    <w:rsid w:val="0078446A"/>
    <w:rsid w:val="00841E8B"/>
    <w:rsid w:val="008441D1"/>
    <w:rsid w:val="0088521E"/>
    <w:rsid w:val="00954584"/>
    <w:rsid w:val="00964DA5"/>
    <w:rsid w:val="009B066D"/>
    <w:rsid w:val="00A6204A"/>
    <w:rsid w:val="00AD4BD3"/>
    <w:rsid w:val="00B10C48"/>
    <w:rsid w:val="00B17848"/>
    <w:rsid w:val="00B703C2"/>
    <w:rsid w:val="00C36FB5"/>
    <w:rsid w:val="00C45D0E"/>
    <w:rsid w:val="00C9100F"/>
    <w:rsid w:val="00CB7BE7"/>
    <w:rsid w:val="00CC1CB2"/>
    <w:rsid w:val="00CE1E5F"/>
    <w:rsid w:val="00D544E4"/>
    <w:rsid w:val="00DE4693"/>
    <w:rsid w:val="00E71D21"/>
    <w:rsid w:val="00E73803"/>
    <w:rsid w:val="00EC7319"/>
    <w:rsid w:val="00F0579C"/>
    <w:rsid w:val="00F633B9"/>
    <w:rsid w:val="00F9463E"/>
    <w:rsid w:val="00F96E81"/>
    <w:rsid w:val="00FA52E4"/>
    <w:rsid w:val="00FD598B"/>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Arial Unicode MS" w:hAnsi="Times New Roman" w:cs="Times New Roman"/>
        <w:bdr w:val="nil"/>
        <w:lang w:val="it-IT" w:eastAsia="it-IT"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rsid w:val="00B17848"/>
    <w:rPr>
      <w:rFonts w:eastAsia="Times New Roman"/>
      <w:color w:val="000000"/>
      <w:sz w:val="24"/>
      <w:szCs w:val="24"/>
      <w:u w:color="00000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rsid w:val="00B17848"/>
    <w:rPr>
      <w:u w:val="single"/>
    </w:rPr>
  </w:style>
  <w:style w:type="table" w:customStyle="1" w:styleId="TableNormal">
    <w:name w:val="Table Normal"/>
    <w:rsid w:val="00B17848"/>
    <w:tblPr>
      <w:tblInd w:w="0" w:type="dxa"/>
      <w:tblCellMar>
        <w:top w:w="0" w:type="dxa"/>
        <w:left w:w="0" w:type="dxa"/>
        <w:bottom w:w="0" w:type="dxa"/>
        <w:right w:w="0" w:type="dxa"/>
      </w:tblCellMar>
    </w:tblPr>
  </w:style>
  <w:style w:type="paragraph" w:styleId="Intestazione">
    <w:name w:val="header"/>
    <w:rsid w:val="00B17848"/>
    <w:pPr>
      <w:tabs>
        <w:tab w:val="center" w:pos="4819"/>
        <w:tab w:val="right" w:pos="9638"/>
      </w:tabs>
    </w:pPr>
    <w:rPr>
      <w:rFonts w:cs="Arial Unicode MS"/>
      <w:color w:val="000000"/>
      <w:sz w:val="24"/>
      <w:szCs w:val="24"/>
      <w:u w:color="000000"/>
    </w:rPr>
  </w:style>
  <w:style w:type="paragraph" w:customStyle="1" w:styleId="Default">
    <w:name w:val="Default"/>
    <w:rsid w:val="00B17848"/>
    <w:rPr>
      <w:rFonts w:ascii="Helvetica" w:hAnsi="Helvetica" w:cs="Arial Unicode MS"/>
      <w:color w:val="000000"/>
      <w:sz w:val="22"/>
      <w:szCs w:val="22"/>
      <w:u w:color="000000"/>
    </w:rPr>
  </w:style>
  <w:style w:type="paragraph" w:styleId="Testofumetto">
    <w:name w:val="Balloon Text"/>
    <w:basedOn w:val="Normale"/>
    <w:link w:val="TestofumettoCarattere"/>
    <w:uiPriority w:val="99"/>
    <w:semiHidden/>
    <w:unhideWhenUsed/>
    <w:rsid w:val="000A133C"/>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0A133C"/>
    <w:rPr>
      <w:rFonts w:ascii="Tahoma" w:eastAsia="Times New Roman" w:hAnsi="Tahoma" w:cs="Tahoma"/>
      <w:color w:val="000000"/>
      <w:sz w:val="16"/>
      <w:szCs w:val="16"/>
      <w:u w:color="000000"/>
    </w:rPr>
  </w:style>
  <w:style w:type="paragraph" w:styleId="Pidipagina">
    <w:name w:val="footer"/>
    <w:basedOn w:val="Normale"/>
    <w:link w:val="PidipaginaCarattere"/>
    <w:uiPriority w:val="99"/>
    <w:semiHidden/>
    <w:unhideWhenUsed/>
    <w:rsid w:val="000A133C"/>
    <w:pPr>
      <w:tabs>
        <w:tab w:val="center" w:pos="4819"/>
        <w:tab w:val="right" w:pos="9638"/>
      </w:tabs>
    </w:pPr>
  </w:style>
  <w:style w:type="character" w:customStyle="1" w:styleId="PidipaginaCarattere">
    <w:name w:val="Piè di pagina Carattere"/>
    <w:basedOn w:val="Carpredefinitoparagrafo"/>
    <w:link w:val="Pidipagina"/>
    <w:uiPriority w:val="99"/>
    <w:semiHidden/>
    <w:rsid w:val="000A133C"/>
    <w:rPr>
      <w:rFonts w:eastAsia="Times New Roman"/>
      <w:color w:val="000000"/>
      <w:sz w:val="24"/>
      <w:szCs w:val="24"/>
      <w:u w:color="000000"/>
    </w:rPr>
  </w:style>
  <w:style w:type="character" w:customStyle="1" w:styleId="apple-converted-space">
    <w:name w:val="apple-converted-space"/>
    <w:rsid w:val="000D5AA4"/>
  </w:style>
  <w:style w:type="paragraph" w:styleId="NormaleWeb">
    <w:name w:val="Normal (Web)"/>
    <w:basedOn w:val="Normale"/>
    <w:uiPriority w:val="99"/>
    <w:semiHidden/>
    <w:unhideWhenUsed/>
    <w:rsid w:val="000D5AA4"/>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color w:val="auto"/>
      <w:bdr w:val="none" w:sz="0" w:space="0" w:color="auto"/>
      <w:lang w:val="en-GB" w:eastAsia="en-GB"/>
    </w:rPr>
  </w:style>
  <w:style w:type="character" w:styleId="Enfasicorsivo">
    <w:name w:val="Emphasis"/>
    <w:uiPriority w:val="20"/>
    <w:qFormat/>
    <w:rsid w:val="000D5AA4"/>
    <w:rPr>
      <w:i/>
      <w:iCs/>
    </w:rPr>
  </w:style>
</w:styles>
</file>

<file path=word/webSettings.xml><?xml version="1.0" encoding="utf-8"?>
<w:webSettings xmlns:r="http://schemas.openxmlformats.org/officeDocument/2006/relationships" xmlns:w="http://schemas.openxmlformats.org/wordprocessingml/2006/main">
  <w:divs>
    <w:div w:id="240717732">
      <w:bodyDiv w:val="1"/>
      <w:marLeft w:val="0"/>
      <w:marRight w:val="0"/>
      <w:marTop w:val="0"/>
      <w:marBottom w:val="0"/>
      <w:divBdr>
        <w:top w:val="none" w:sz="0" w:space="0" w:color="auto"/>
        <w:left w:val="none" w:sz="0" w:space="0" w:color="auto"/>
        <w:bottom w:val="none" w:sz="0" w:space="0" w:color="auto"/>
        <w:right w:val="none" w:sz="0" w:space="0" w:color="auto"/>
      </w:divBdr>
    </w:div>
    <w:div w:id="1513687999">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7F3DCD5-E430-4A96-9082-9DE4A2BB5A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4</Pages>
  <Words>1845</Words>
  <Characters>10517</Characters>
  <Application>Microsoft Office Word</Application>
  <DocSecurity>0</DocSecurity>
  <Lines>87</Lines>
  <Paragraphs>24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12338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Sandra Abbona</dc:creator>
  <cp:lastModifiedBy>Sandra Abbona</cp:lastModifiedBy>
  <cp:revision>25</cp:revision>
  <dcterms:created xsi:type="dcterms:W3CDTF">2017-05-25T09:46:00Z</dcterms:created>
  <dcterms:modified xsi:type="dcterms:W3CDTF">2017-05-29T08:48:00Z</dcterms:modified>
</cp:coreProperties>
</file>